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FB2B2A" w:rsidRPr="00DC513A" w:rsidTr="00D35E82">
        <w:trPr>
          <w:trHeight w:val="91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A" w:rsidRPr="00DC513A" w:rsidRDefault="00FB2B2A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Реставрин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темпо</w:t>
            </w: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светоотверждаемый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композит для временного пломбирования) паста текучая</w:t>
            </w:r>
          </w:p>
          <w:p w:rsidR="00FB2B2A" w:rsidRPr="00DC513A" w:rsidRDefault="00FB2B2A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B2B2A" w:rsidRPr="00DC513A" w:rsidRDefault="00FB2B2A" w:rsidP="00D35E82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B2B2A" w:rsidRDefault="00FB2B2A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Комплект композитного материала для восстановления и реставрации твердых тканей зубов «</w:t>
            </w:r>
            <w:proofErr w:type="spellStart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Реставрин</w:t>
            </w:r>
            <w:proofErr w:type="spellEnd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»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по ТУ 9391-020-67200978-2012: комплект светового отверждения: паста светового отверждения (</w:t>
            </w:r>
            <w:r>
              <w:rPr>
                <w:color w:val="000000" w:themeColor="text1"/>
                <w:sz w:val="16"/>
                <w:szCs w:val="16"/>
                <w:lang w:val="en-US" w:eastAsia="ar-SA"/>
              </w:rPr>
              <w:t>LC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)</w:t>
            </w:r>
          </w:p>
          <w:p w:rsidR="00FB2B2A" w:rsidRPr="00DC513A" w:rsidRDefault="00FB2B2A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(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ar-SA"/>
              </w:rPr>
              <w:t>для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временного пломбирования, 2,0 г)</w:t>
            </w:r>
          </w:p>
          <w:p w:rsidR="00FB2B2A" w:rsidRPr="00DC513A" w:rsidRDefault="00FB2B2A" w:rsidP="00D35E82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2A" w:rsidRPr="00B72E3D" w:rsidRDefault="00FB2B2A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Временное пломбирование полостей при длительном эндодонтическом лечении, временная изоляция при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микропротезировании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, временная герметизация винта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абатмента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импланта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, блокирование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поднутрений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перед снятием оттиска, фиксация полимерной матрицы в межзубных промежутках при реставрации.</w:t>
            </w:r>
          </w:p>
          <w:p w:rsidR="00FB2B2A" w:rsidRPr="00B72E3D" w:rsidRDefault="00FB2B2A" w:rsidP="00D35E8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B72E3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светоотверждаемая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паста на основе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</w:rPr>
              <w:t>полимерного  связующего</w:t>
            </w:r>
            <w:proofErr w:type="gramEnd"/>
            <w:r w:rsidRPr="00B72E3D">
              <w:rPr>
                <w:color w:val="000000" w:themeColor="text1"/>
                <w:sz w:val="18"/>
                <w:szCs w:val="18"/>
              </w:rPr>
              <w:t xml:space="preserve"> и неорганического наполнителя текучая паста легко вносится в полость непосредственно из шприца через канюлю. Материал обладает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тиксотропностью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, низкой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водорастворимостью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1,1 мкг/мм</w:t>
            </w:r>
            <w:r w:rsidRPr="00B72E3D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, незначительным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водопоглощением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10,3 мкг/мм</w:t>
            </w:r>
            <w:r w:rsidRPr="00B72E3D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, твердостью (по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Шору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А). 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Отверждается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светом длиной волны 400–500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нм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за 10-20 с (слой толщиной 8 мм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отверждается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за 20 с). </w:t>
            </w:r>
          </w:p>
          <w:p w:rsidR="00FB2B2A" w:rsidRPr="00DC513A" w:rsidRDefault="00FB2B2A" w:rsidP="00D35E8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поршневой</w:t>
            </w: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шприц 2,0 г с соединением по типу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val="en-US" w:eastAsia="ar-SA"/>
              </w:rPr>
              <w:t>luer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  <w:r w:rsidRPr="00B72E3D">
              <w:rPr>
                <w:color w:val="000000" w:themeColor="text1"/>
                <w:sz w:val="18"/>
                <w:szCs w:val="18"/>
                <w:lang w:val="en-US" w:eastAsia="ar-SA"/>
              </w:rPr>
              <w:t>lock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. Паста выпускается в 2 видах: бесцветная и бирюзовая.</w:t>
            </w:r>
          </w:p>
        </w:tc>
      </w:tr>
      <w:tr w:rsidR="00FB2B2A" w:rsidRPr="00DC513A" w:rsidTr="00D35E82">
        <w:trPr>
          <w:trHeight w:val="91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A" w:rsidRPr="00DC513A" w:rsidRDefault="00FB2B2A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Реставрин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темпо (</w:t>
            </w: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светоотверждаемый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композит для временного пломбирования) паста наполненная</w:t>
            </w:r>
          </w:p>
          <w:p w:rsidR="00FB2B2A" w:rsidRPr="00DC513A" w:rsidRDefault="00FB2B2A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B2B2A" w:rsidRPr="00DC513A" w:rsidRDefault="00FB2B2A" w:rsidP="00D35E82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B2B2A" w:rsidRDefault="00FB2B2A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Комплект композитного материала для восстановления и реставрации твердых тканей зубов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Реставрин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>» по ТУ 9391-020-67200978-2012: комплект светового отверждения: паста светового отверждения (</w:t>
            </w:r>
            <w:r>
              <w:rPr>
                <w:color w:val="000000" w:themeColor="text1"/>
                <w:sz w:val="16"/>
                <w:szCs w:val="16"/>
                <w:lang w:val="en-US" w:eastAsia="ar-SA"/>
              </w:rPr>
              <w:t>LC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)</w:t>
            </w:r>
          </w:p>
          <w:p w:rsidR="00FB2B2A" w:rsidRDefault="00FB2B2A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(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ar-SA"/>
              </w:rPr>
              <w:t>для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временного пломбирования, 2,0 г)</w:t>
            </w:r>
          </w:p>
          <w:p w:rsidR="00FB2B2A" w:rsidRPr="00DC513A" w:rsidRDefault="00FB2B2A" w:rsidP="00D35E82">
            <w:pPr>
              <w:spacing w:line="276" w:lineRule="auto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2A" w:rsidRPr="00B72E3D" w:rsidRDefault="00FB2B2A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Временное пломбирование полостей при длительном эндодонтическом лечении, временная изоляция при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микропротезировании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, временная герметизация винта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абатмента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импланта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, блокирование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поднутрений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перед снятием оттиска, фиксация полимерной матрицы в межзубных промежутках при реставрации.</w:t>
            </w:r>
          </w:p>
          <w:p w:rsidR="00FB2B2A" w:rsidRPr="00B72E3D" w:rsidRDefault="00FB2B2A" w:rsidP="00D35E8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B72E3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светоотверждаемая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паста на основе полимерного связующего и неорганического наполнителя. Материал обладает низкой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водорастворимостью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1,1 мкг/мм</w:t>
            </w:r>
            <w:r w:rsidRPr="00B72E3D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, незначительным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водопоглощением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10,3 мкг/мм</w:t>
            </w:r>
            <w:r w:rsidRPr="00B72E3D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72E3D">
              <w:rPr>
                <w:color w:val="000000" w:themeColor="text1"/>
                <w:sz w:val="18"/>
                <w:szCs w:val="18"/>
              </w:rPr>
              <w:t xml:space="preserve">, твердостью (по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Шору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А). 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Отверждается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светом длиной волны 400–500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нм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за 10-20 с (слой толщиной 8 мм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</w:rPr>
              <w:t>отверждается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</w:rPr>
              <w:t xml:space="preserve"> за 20 с). </w:t>
            </w:r>
          </w:p>
          <w:p w:rsidR="00FB2B2A" w:rsidRPr="00DC513A" w:rsidRDefault="00FB2B2A" w:rsidP="00D35E8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винтовой</w:t>
            </w: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шприц 2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г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с крышкой. Паста выпускается в 2 видах: бесцветная и бирюзовая.</w:t>
            </w:r>
          </w:p>
        </w:tc>
      </w:tr>
      <w:tr w:rsidR="00FB2B2A" w:rsidRPr="00DC513A" w:rsidTr="00D35E82">
        <w:trPr>
          <w:trHeight w:val="91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A" w:rsidRPr="00DC513A" w:rsidRDefault="00FB2B2A" w:rsidP="00D35E82">
            <w:pPr>
              <w:snapToGrid w:val="0"/>
              <w:ind w:right="-19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Реставрин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универсальный (</w:t>
            </w: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светоотверждаемый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ренгенконтрастный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наногибридный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композитный материал) </w:t>
            </w:r>
          </w:p>
          <w:p w:rsidR="00FB2B2A" w:rsidRPr="00DC513A" w:rsidRDefault="00FB2B2A" w:rsidP="00D35E82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  <w:p w:rsidR="00FB2B2A" w:rsidRPr="00DC513A" w:rsidRDefault="00FB2B2A" w:rsidP="00D35E82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B2B2A" w:rsidRDefault="00FB2B2A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Комплект композитного материала для восстановления и реставрации твердых тканей зубов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Реставрин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>» по ТУ 9391-020-67200978-2012: комплект светового отверждения: паста светового отверждения (</w:t>
            </w:r>
            <w:r>
              <w:rPr>
                <w:color w:val="000000" w:themeColor="text1"/>
                <w:sz w:val="16"/>
                <w:szCs w:val="16"/>
                <w:lang w:val="en-US" w:eastAsia="ar-SA"/>
              </w:rPr>
              <w:t>LC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)</w:t>
            </w:r>
          </w:p>
          <w:p w:rsidR="00FB2B2A" w:rsidRDefault="00FB2B2A" w:rsidP="00D35E82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(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ar-SA"/>
              </w:rPr>
              <w:t>реставрационный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ar-SA"/>
              </w:rPr>
              <w:t>, 4,0 г)</w:t>
            </w:r>
          </w:p>
          <w:p w:rsidR="00FB2B2A" w:rsidRPr="00DC513A" w:rsidRDefault="00FB2B2A" w:rsidP="00D35E82">
            <w:pPr>
              <w:snapToGrid w:val="0"/>
              <w:ind w:right="-19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2A" w:rsidRPr="00DC513A" w:rsidRDefault="00FB2B2A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реставрация полостей всех классов по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Блэку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, восстановление культи зуба,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шинирование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, коррекция реставраций из композитов, изготовление непрямых реставраций (вкладки, накладки,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виниры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).</w:t>
            </w:r>
          </w:p>
          <w:p w:rsidR="00FB2B2A" w:rsidRPr="00DC513A" w:rsidRDefault="00FB2B2A" w:rsidP="00D35E82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</w:t>
            </w:r>
            <w:r w:rsidRPr="00DC513A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диметакрилатные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олигомеры (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bis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-GMA, TEGDMA, UDMA,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bis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-EMA, PEGDMA) 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рентгеноконтрастный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комбинированный наполнитель из модифицированного алюмосиликатного стекла (0,02-2,00 мкм) 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наноразмерных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частиц оксида кремния (5-20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нм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). Доля неорганического наполнителя составляет ~80 %.</w:t>
            </w:r>
          </w:p>
          <w:p w:rsidR="00FB2B2A" w:rsidRPr="00B72E3D" w:rsidRDefault="00FB2B2A" w:rsidP="00D35E82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Композит легко моделируется, не липнет к инструменту,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отверждается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под действием света длиной волны 400-500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нм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и полируется до «сухого» блеска. Объёмная усадка не более 1,8 %. Прочность при сжатии 390 МПа. Материал обладает флюоресценцией,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цветостабильностью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рентгеноконтрастностью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</w:p>
          <w:p w:rsidR="00FB2B2A" w:rsidRPr="00DC513A" w:rsidRDefault="00FB2B2A" w:rsidP="00D35E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винтовой шприц 4,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0 г с крышкой в картонной коробке. Для имитации тканей зуба материал выпускается в широком диапазоне оттенков по шкале расцветки VITA и трех </w:t>
            </w:r>
            <w:proofErr w:type="gram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степеней  прозрачности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. Универсальные </w:t>
            </w:r>
            <w:proofErr w:type="gram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оттенки :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А1, А2, А3, А3.5, А4, В1, В2, В3, С2. Дентин-опаковые отте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нки: ОА2, ОА3. Прозрачные оттен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ки: ТС –прозрачный режущий край. </w:t>
            </w:r>
          </w:p>
          <w:p w:rsidR="00FB2B2A" w:rsidRPr="00DC513A" w:rsidRDefault="00FB2B2A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B2B2A" w:rsidRPr="005A06AD" w:rsidTr="00D35E82">
        <w:trPr>
          <w:trHeight w:val="91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A" w:rsidRPr="005A06AD" w:rsidRDefault="00FB2B2A" w:rsidP="00D35E82">
            <w:pPr>
              <w:snapToGrid w:val="0"/>
              <w:ind w:right="-19"/>
              <w:rPr>
                <w:b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Реставрин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универсальный (</w:t>
            </w: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светоотверждаемый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ренгенконтрастный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наногибридный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композитный материал) </w:t>
            </w:r>
          </w:p>
          <w:p w:rsidR="00FB2B2A" w:rsidRPr="005A06AD" w:rsidRDefault="00FB2B2A" w:rsidP="00D35E82">
            <w:pPr>
              <w:snapToGrid w:val="0"/>
              <w:ind w:right="-19"/>
              <w:rPr>
                <w:b/>
                <w:i/>
                <w:color w:val="FF0000"/>
                <w:sz w:val="16"/>
                <w:szCs w:val="16"/>
                <w:lang w:eastAsia="ar-SA"/>
              </w:rPr>
            </w:pPr>
          </w:p>
          <w:p w:rsidR="00FB2B2A" w:rsidRPr="005A06AD" w:rsidRDefault="00FB2B2A" w:rsidP="00D35E82">
            <w:pPr>
              <w:snapToGrid w:val="0"/>
              <w:ind w:right="-19"/>
              <w:rPr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5A06AD">
              <w:rPr>
                <w:b/>
                <w:i/>
                <w:color w:val="FF0000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5A06AD">
              <w:rPr>
                <w:b/>
                <w:i/>
                <w:color w:val="FF0000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B2B2A" w:rsidRPr="005A06AD" w:rsidRDefault="00FB2B2A" w:rsidP="00D35E82">
            <w:pPr>
              <w:spacing w:line="276" w:lineRule="auto"/>
              <w:ind w:right="-19"/>
              <w:rPr>
                <w:color w:val="FF0000"/>
                <w:sz w:val="16"/>
                <w:szCs w:val="16"/>
                <w:lang w:eastAsia="ar-SA"/>
              </w:rPr>
            </w:pPr>
            <w:r w:rsidRPr="005A06AD">
              <w:rPr>
                <w:color w:val="FF0000"/>
                <w:sz w:val="16"/>
                <w:szCs w:val="16"/>
                <w:lang w:eastAsia="ar-SA"/>
              </w:rPr>
              <w:t>Комплект композитного материала для восстановления и реставрации твердых тканей зубов «</w:t>
            </w:r>
            <w:proofErr w:type="spellStart"/>
            <w:r w:rsidRPr="005A06AD">
              <w:rPr>
                <w:color w:val="FF0000"/>
                <w:sz w:val="16"/>
                <w:szCs w:val="16"/>
                <w:lang w:eastAsia="ar-SA"/>
              </w:rPr>
              <w:t>Реставрин</w:t>
            </w:r>
            <w:proofErr w:type="spellEnd"/>
            <w:r w:rsidRPr="005A06AD">
              <w:rPr>
                <w:color w:val="FF0000"/>
                <w:sz w:val="16"/>
                <w:szCs w:val="16"/>
                <w:lang w:eastAsia="ar-SA"/>
              </w:rPr>
              <w:t>» по ТУ 9391-020-67200978-2012: комплект светового отверждения: паста светового отверждения (</w:t>
            </w:r>
            <w:r w:rsidRPr="005A06AD">
              <w:rPr>
                <w:color w:val="FF0000"/>
                <w:sz w:val="16"/>
                <w:szCs w:val="16"/>
                <w:lang w:val="en-US" w:eastAsia="ar-SA"/>
              </w:rPr>
              <w:t>LC</w:t>
            </w:r>
            <w:r w:rsidRPr="005A06AD">
              <w:rPr>
                <w:color w:val="FF0000"/>
                <w:sz w:val="16"/>
                <w:szCs w:val="16"/>
                <w:lang w:eastAsia="ar-SA"/>
              </w:rPr>
              <w:t>)</w:t>
            </w:r>
          </w:p>
          <w:p w:rsidR="00FB2B2A" w:rsidRPr="005A06AD" w:rsidRDefault="00FB2B2A" w:rsidP="00D35E82">
            <w:pPr>
              <w:spacing w:line="276" w:lineRule="auto"/>
              <w:ind w:right="-19"/>
              <w:rPr>
                <w:color w:val="FF0000"/>
                <w:sz w:val="16"/>
                <w:szCs w:val="16"/>
                <w:lang w:eastAsia="ar-SA"/>
              </w:rPr>
            </w:pPr>
            <w:r w:rsidRPr="005A06AD">
              <w:rPr>
                <w:color w:val="FF0000"/>
                <w:sz w:val="16"/>
                <w:szCs w:val="16"/>
                <w:lang w:eastAsia="ar-SA"/>
              </w:rPr>
              <w:t>(</w:t>
            </w:r>
            <w:proofErr w:type="gramStart"/>
            <w:r w:rsidRPr="005A06AD">
              <w:rPr>
                <w:color w:val="FF0000"/>
                <w:sz w:val="16"/>
                <w:szCs w:val="16"/>
                <w:lang w:eastAsia="ar-SA"/>
              </w:rPr>
              <w:t>реставрационный</w:t>
            </w:r>
            <w:proofErr w:type="gramEnd"/>
            <w:r w:rsidRPr="005A06AD">
              <w:rPr>
                <w:color w:val="FF0000"/>
                <w:sz w:val="16"/>
                <w:szCs w:val="16"/>
                <w:lang w:eastAsia="ar-SA"/>
              </w:rPr>
              <w:t>, 4,0 г)</w:t>
            </w:r>
          </w:p>
          <w:p w:rsidR="00FB2B2A" w:rsidRPr="005A06AD" w:rsidRDefault="00FB2B2A" w:rsidP="00D35E82">
            <w:pPr>
              <w:snapToGrid w:val="0"/>
              <w:ind w:right="-19"/>
              <w:rPr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2A" w:rsidRPr="005A06AD" w:rsidRDefault="00FB2B2A" w:rsidP="00D35E82">
            <w:pPr>
              <w:spacing w:line="276" w:lineRule="auto"/>
              <w:rPr>
                <w:color w:val="FF0000"/>
                <w:sz w:val="18"/>
                <w:szCs w:val="18"/>
                <w:lang w:eastAsia="ar-SA"/>
              </w:rPr>
            </w:pPr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lastRenderedPageBreak/>
              <w:t>Назначение: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реставрация полостей всех классов по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Блэку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, восстановление культи зуба,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шинирование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, коррекция реставраций из композитов, изготовление непрямых реставраций (вкладки, накладки,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виниры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>).</w:t>
            </w:r>
          </w:p>
          <w:p w:rsidR="00FB2B2A" w:rsidRPr="005A06AD" w:rsidRDefault="00FB2B2A" w:rsidP="00D35E82">
            <w:pPr>
              <w:jc w:val="both"/>
              <w:rPr>
                <w:color w:val="FF0000"/>
                <w:sz w:val="18"/>
                <w:szCs w:val="18"/>
                <w:lang w:eastAsia="ar-SA"/>
              </w:rPr>
            </w:pPr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lastRenderedPageBreak/>
              <w:t>Состав</w:t>
            </w:r>
            <w:r w:rsidRPr="005A06AD">
              <w:rPr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диметакрилатные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олигомеры (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bis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-GMA, TEGDMA, UDMA,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bis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-EMA, PEGDMA) и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рентгеноконтрастный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комбинированный наполнитель из модифицированного алюмосиликатного стекла (0,02-2,00 мкм) и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наноразмерных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частиц оксида кремния (5-20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нм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>). Доля неорганического наполнителя составляет ~80 %.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 Композит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легко моделируется, не липнет к инструменту,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отверждается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под действием света длиной волны 400-500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нм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и полируется до «сухого» блеска. Объёмная усадка не более 1,8 %. Прочность при сжатии 390 МПа. Материал обладает флюоресценцией,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цветостабильностью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рентгеноконтрастностью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. </w:t>
            </w:r>
          </w:p>
          <w:p w:rsidR="00FB2B2A" w:rsidRPr="005A06AD" w:rsidRDefault="00FB2B2A" w:rsidP="00D35E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Форма выпуска: </w:t>
            </w:r>
            <w:r w:rsidRPr="00DC1874">
              <w:rPr>
                <w:color w:val="FF0000"/>
                <w:sz w:val="18"/>
                <w:szCs w:val="18"/>
                <w:lang w:eastAsia="ar-SA"/>
              </w:rPr>
              <w:t xml:space="preserve">набор 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из 4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винтов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ых </w:t>
            </w:r>
            <w:proofErr w:type="gramStart"/>
            <w:r w:rsidRPr="005A06AD">
              <w:rPr>
                <w:color w:val="FF0000"/>
                <w:sz w:val="18"/>
                <w:szCs w:val="18"/>
                <w:lang w:eastAsia="ar-SA"/>
              </w:rPr>
              <w:t>шприц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ев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FF0000"/>
                <w:sz w:val="18"/>
                <w:szCs w:val="18"/>
                <w:lang w:eastAsia="ar-SA"/>
              </w:rPr>
              <w:t>по</w:t>
            </w:r>
            <w:proofErr w:type="gramEnd"/>
            <w:r>
              <w:rPr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4,0 г с крышкой</w:t>
            </w:r>
            <w:r>
              <w:rPr>
                <w:color w:val="FF0000"/>
                <w:sz w:val="18"/>
                <w:szCs w:val="18"/>
                <w:lang w:eastAsia="ar-SA"/>
              </w:rPr>
              <w:t>,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в картонной коробке. Для имитации тканей зуба материал выпускается в диапазоне оттенков по шкале расцветки VITA и трех </w:t>
            </w:r>
            <w:proofErr w:type="gramStart"/>
            <w:r w:rsidRPr="005A06AD">
              <w:rPr>
                <w:color w:val="FF0000"/>
                <w:sz w:val="18"/>
                <w:szCs w:val="18"/>
                <w:lang w:eastAsia="ar-SA"/>
              </w:rPr>
              <w:t>степеней  прозрачности</w:t>
            </w:r>
            <w:proofErr w:type="gramEnd"/>
            <w:r w:rsidRPr="005A06AD">
              <w:rPr>
                <w:color w:val="FF0000"/>
                <w:sz w:val="18"/>
                <w:szCs w:val="18"/>
                <w:lang w:eastAsia="ar-SA"/>
              </w:rPr>
              <w:t>. Универсальные оттенки: А</w:t>
            </w:r>
            <w:r>
              <w:rPr>
                <w:color w:val="FF0000"/>
                <w:sz w:val="18"/>
                <w:szCs w:val="18"/>
                <w:lang w:eastAsia="ar-SA"/>
              </w:rPr>
              <w:t>2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, А3, А3.5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. Дентин-опаковые оттенки: ОА2. </w:t>
            </w:r>
            <w:proofErr w:type="spellStart"/>
            <w:r>
              <w:rPr>
                <w:color w:val="FF0000"/>
                <w:sz w:val="18"/>
                <w:szCs w:val="18"/>
                <w:lang w:eastAsia="ar-SA"/>
              </w:rPr>
              <w:t>Браши</w:t>
            </w:r>
            <w:proofErr w:type="spellEnd"/>
            <w:r>
              <w:rPr>
                <w:color w:val="FF0000"/>
                <w:sz w:val="18"/>
                <w:szCs w:val="18"/>
                <w:lang w:eastAsia="ar-SA"/>
              </w:rPr>
              <w:t xml:space="preserve"> до 25 шт., канюли до 25 шт., гель для травления эмали и дентина не более 5 мл, </w:t>
            </w:r>
            <w:proofErr w:type="spellStart"/>
            <w:r>
              <w:rPr>
                <w:color w:val="FF0000"/>
                <w:sz w:val="18"/>
                <w:szCs w:val="18"/>
                <w:lang w:eastAsia="ar-SA"/>
              </w:rPr>
              <w:t>адгезив</w:t>
            </w:r>
            <w:proofErr w:type="spellEnd"/>
            <w:r>
              <w:rPr>
                <w:color w:val="FF0000"/>
                <w:sz w:val="18"/>
                <w:szCs w:val="18"/>
                <w:lang w:eastAsia="ar-SA"/>
              </w:rPr>
              <w:t xml:space="preserve"> не более 5 мл. Блокнот для замешивания.</w:t>
            </w:r>
          </w:p>
          <w:p w:rsidR="00FB2B2A" w:rsidRPr="005A06AD" w:rsidRDefault="00FB2B2A" w:rsidP="00D35E82">
            <w:pPr>
              <w:spacing w:line="276" w:lineRule="auto"/>
              <w:rPr>
                <w:b/>
                <w:color w:val="FF0000"/>
                <w:sz w:val="18"/>
                <w:szCs w:val="18"/>
                <w:lang w:eastAsia="ar-SA"/>
              </w:rPr>
            </w:pPr>
          </w:p>
        </w:tc>
      </w:tr>
      <w:tr w:rsidR="00FB2B2A" w:rsidRPr="005A06AD" w:rsidTr="00D35E82">
        <w:trPr>
          <w:trHeight w:val="91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A" w:rsidRPr="005A06AD" w:rsidRDefault="00FB2B2A" w:rsidP="00D35E82">
            <w:pPr>
              <w:snapToGrid w:val="0"/>
              <w:ind w:right="-19"/>
              <w:rPr>
                <w:b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lastRenderedPageBreak/>
              <w:t>Реставрин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универсальный (</w:t>
            </w: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светоотверждаемый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ренгенконтрастный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наногибридный</w:t>
            </w:r>
            <w:proofErr w:type="spellEnd"/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 композитный материал) </w:t>
            </w:r>
          </w:p>
          <w:p w:rsidR="00FB2B2A" w:rsidRPr="005A06AD" w:rsidRDefault="00FB2B2A" w:rsidP="00D35E82">
            <w:pPr>
              <w:snapToGrid w:val="0"/>
              <w:ind w:right="-19"/>
              <w:rPr>
                <w:b/>
                <w:i/>
                <w:color w:val="FF0000"/>
                <w:sz w:val="16"/>
                <w:szCs w:val="16"/>
                <w:lang w:eastAsia="ar-SA"/>
              </w:rPr>
            </w:pPr>
          </w:p>
          <w:p w:rsidR="00FB2B2A" w:rsidRPr="005A06AD" w:rsidRDefault="00FB2B2A" w:rsidP="00D35E82">
            <w:pPr>
              <w:snapToGrid w:val="0"/>
              <w:ind w:right="-19"/>
              <w:rPr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5A06AD">
              <w:rPr>
                <w:b/>
                <w:i/>
                <w:color w:val="FF0000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5A06AD">
              <w:rPr>
                <w:b/>
                <w:i/>
                <w:color w:val="FF0000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B2B2A" w:rsidRPr="005A06AD" w:rsidRDefault="00FB2B2A" w:rsidP="00D35E82">
            <w:pPr>
              <w:spacing w:line="276" w:lineRule="auto"/>
              <w:ind w:right="-19"/>
              <w:rPr>
                <w:color w:val="FF0000"/>
                <w:sz w:val="16"/>
                <w:szCs w:val="16"/>
                <w:lang w:eastAsia="ar-SA"/>
              </w:rPr>
            </w:pPr>
            <w:r w:rsidRPr="005A06AD">
              <w:rPr>
                <w:color w:val="FF0000"/>
                <w:sz w:val="16"/>
                <w:szCs w:val="16"/>
                <w:lang w:eastAsia="ar-SA"/>
              </w:rPr>
              <w:t>Комплект композитного материала для восстановления и реставрации твердых тканей зубов «</w:t>
            </w:r>
            <w:proofErr w:type="spellStart"/>
            <w:r w:rsidRPr="005A06AD">
              <w:rPr>
                <w:color w:val="FF0000"/>
                <w:sz w:val="16"/>
                <w:szCs w:val="16"/>
                <w:lang w:eastAsia="ar-SA"/>
              </w:rPr>
              <w:t>Реставрин</w:t>
            </w:r>
            <w:proofErr w:type="spellEnd"/>
            <w:r w:rsidRPr="005A06AD">
              <w:rPr>
                <w:color w:val="FF0000"/>
                <w:sz w:val="16"/>
                <w:szCs w:val="16"/>
                <w:lang w:eastAsia="ar-SA"/>
              </w:rPr>
              <w:t>» по ТУ 9391-020-67200978-2012: комплект светового отверждения: паста светового отверждения (</w:t>
            </w:r>
            <w:r w:rsidRPr="005A06AD">
              <w:rPr>
                <w:color w:val="FF0000"/>
                <w:sz w:val="16"/>
                <w:szCs w:val="16"/>
                <w:lang w:val="en-US" w:eastAsia="ar-SA"/>
              </w:rPr>
              <w:t>LC</w:t>
            </w:r>
            <w:r w:rsidRPr="005A06AD">
              <w:rPr>
                <w:color w:val="FF0000"/>
                <w:sz w:val="16"/>
                <w:szCs w:val="16"/>
                <w:lang w:eastAsia="ar-SA"/>
              </w:rPr>
              <w:t>)</w:t>
            </w:r>
          </w:p>
          <w:p w:rsidR="00FB2B2A" w:rsidRPr="005A06AD" w:rsidRDefault="00FB2B2A" w:rsidP="00D35E82">
            <w:pPr>
              <w:spacing w:line="276" w:lineRule="auto"/>
              <w:ind w:right="-19"/>
              <w:rPr>
                <w:color w:val="FF0000"/>
                <w:sz w:val="16"/>
                <w:szCs w:val="16"/>
                <w:lang w:eastAsia="ar-SA"/>
              </w:rPr>
            </w:pPr>
            <w:r w:rsidRPr="005A06AD">
              <w:rPr>
                <w:color w:val="FF0000"/>
                <w:sz w:val="16"/>
                <w:szCs w:val="16"/>
                <w:lang w:eastAsia="ar-SA"/>
              </w:rPr>
              <w:t>(</w:t>
            </w:r>
            <w:proofErr w:type="gramStart"/>
            <w:r w:rsidRPr="005A06AD">
              <w:rPr>
                <w:color w:val="FF0000"/>
                <w:sz w:val="16"/>
                <w:szCs w:val="16"/>
                <w:lang w:eastAsia="ar-SA"/>
              </w:rPr>
              <w:t>реставрационный</w:t>
            </w:r>
            <w:proofErr w:type="gramEnd"/>
            <w:r w:rsidRPr="005A06AD">
              <w:rPr>
                <w:color w:val="FF0000"/>
                <w:sz w:val="16"/>
                <w:szCs w:val="16"/>
                <w:lang w:eastAsia="ar-SA"/>
              </w:rPr>
              <w:t>, 4,0 г)</w:t>
            </w:r>
          </w:p>
          <w:p w:rsidR="00FB2B2A" w:rsidRPr="005A06AD" w:rsidRDefault="00FB2B2A" w:rsidP="00D35E82">
            <w:pPr>
              <w:snapToGrid w:val="0"/>
              <w:ind w:right="-19"/>
              <w:rPr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2A" w:rsidRPr="005A06AD" w:rsidRDefault="00FB2B2A" w:rsidP="00D35E82">
            <w:pPr>
              <w:spacing w:line="276" w:lineRule="auto"/>
              <w:rPr>
                <w:color w:val="FF0000"/>
                <w:sz w:val="18"/>
                <w:szCs w:val="18"/>
                <w:lang w:eastAsia="ar-SA"/>
              </w:rPr>
            </w:pPr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Назначение: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реставрация полостей всех классов по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Блэку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, восстановление культи зуба,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шинирование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, коррекция реставраций из композитов, изготовление непрямых реставраций (вкладки, накладки,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виниры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>).</w:t>
            </w:r>
          </w:p>
          <w:p w:rsidR="00FB2B2A" w:rsidRPr="005A06AD" w:rsidRDefault="00FB2B2A" w:rsidP="00D35E82">
            <w:pPr>
              <w:jc w:val="both"/>
              <w:rPr>
                <w:color w:val="FF0000"/>
                <w:sz w:val="18"/>
                <w:szCs w:val="18"/>
                <w:lang w:eastAsia="ar-SA"/>
              </w:rPr>
            </w:pPr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>Состав</w:t>
            </w:r>
            <w:r w:rsidRPr="005A06AD">
              <w:rPr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диметакрилатные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олигомеры (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bis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-GMA, TEGDMA, UDMA,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bis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-EMA, PEGDMA) и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рентгеноконтрастный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комбинированный наполнитель из модифицированного алюмосиликатного стекла (0,02-2,00 мкм) и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наноразмерных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частиц оксида кремния (5-20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нм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>). Доля неорганического наполнителя составляет ~80 %.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 Композит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легко моделируется, не липнет к инструменту,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отверждается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под действием света длиной волны 400-500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нм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и полируется до «сухого» блеска. Объёмная усадка не более 1,8 %. Прочность при сжатии 390 МПа. Материал обладает флюоресценцией,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цветостабильностью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5A06AD">
              <w:rPr>
                <w:color w:val="FF0000"/>
                <w:sz w:val="18"/>
                <w:szCs w:val="18"/>
                <w:lang w:eastAsia="ar-SA"/>
              </w:rPr>
              <w:t>рентгеноконтрастностью</w:t>
            </w:r>
            <w:proofErr w:type="spell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. </w:t>
            </w:r>
          </w:p>
          <w:p w:rsidR="00FB2B2A" w:rsidRPr="005A06AD" w:rsidRDefault="00FB2B2A" w:rsidP="00D35E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6AD">
              <w:rPr>
                <w:b/>
                <w:color w:val="FF0000"/>
                <w:sz w:val="18"/>
                <w:szCs w:val="18"/>
                <w:lang w:eastAsia="ar-SA"/>
              </w:rPr>
              <w:t xml:space="preserve">Форма выпуска: </w:t>
            </w:r>
            <w:r w:rsidRPr="00DC1874">
              <w:rPr>
                <w:color w:val="FF0000"/>
                <w:sz w:val="18"/>
                <w:szCs w:val="18"/>
                <w:lang w:eastAsia="ar-SA"/>
              </w:rPr>
              <w:t xml:space="preserve">набор 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из 8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винтов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ых </w:t>
            </w:r>
            <w:proofErr w:type="gramStart"/>
            <w:r w:rsidRPr="005A06AD">
              <w:rPr>
                <w:color w:val="FF0000"/>
                <w:sz w:val="18"/>
                <w:szCs w:val="18"/>
                <w:lang w:eastAsia="ar-SA"/>
              </w:rPr>
              <w:t>шприц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ев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FF0000"/>
                <w:sz w:val="18"/>
                <w:szCs w:val="18"/>
                <w:lang w:eastAsia="ar-SA"/>
              </w:rPr>
              <w:t>по</w:t>
            </w:r>
            <w:proofErr w:type="gramEnd"/>
            <w:r>
              <w:rPr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4,0 г с крышкой</w:t>
            </w:r>
            <w:r>
              <w:rPr>
                <w:color w:val="FF0000"/>
                <w:sz w:val="18"/>
                <w:szCs w:val="18"/>
                <w:lang w:eastAsia="ar-SA"/>
              </w:rPr>
              <w:t>,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 в картонной коробке. Для имитации тканей зуба материал выпускается в диапазоне оттенков по шкале расцветки VITA и трех </w:t>
            </w:r>
            <w:proofErr w:type="gramStart"/>
            <w:r w:rsidRPr="005A06AD">
              <w:rPr>
                <w:color w:val="FF0000"/>
                <w:sz w:val="18"/>
                <w:szCs w:val="18"/>
                <w:lang w:eastAsia="ar-SA"/>
              </w:rPr>
              <w:t>степеней  прозрачности</w:t>
            </w:r>
            <w:proofErr w:type="gramEnd"/>
            <w:r w:rsidRPr="005A06AD">
              <w:rPr>
                <w:color w:val="FF0000"/>
                <w:sz w:val="18"/>
                <w:szCs w:val="18"/>
                <w:lang w:eastAsia="ar-SA"/>
              </w:rPr>
              <w:t xml:space="preserve">. Универсальные оттенки: </w:t>
            </w:r>
            <w:r>
              <w:rPr>
                <w:color w:val="FF0000"/>
                <w:sz w:val="18"/>
                <w:szCs w:val="18"/>
                <w:lang w:eastAsia="ar-SA"/>
              </w:rPr>
              <w:t>А</w:t>
            </w:r>
            <w:proofErr w:type="gramStart"/>
            <w:r>
              <w:rPr>
                <w:color w:val="FF0000"/>
                <w:sz w:val="18"/>
                <w:szCs w:val="18"/>
                <w:lang w:eastAsia="ar-SA"/>
              </w:rPr>
              <w:t>1,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А</w:t>
            </w:r>
            <w:proofErr w:type="gramEnd"/>
            <w:r>
              <w:rPr>
                <w:color w:val="FF0000"/>
                <w:sz w:val="18"/>
                <w:szCs w:val="18"/>
                <w:lang w:eastAsia="ar-SA"/>
              </w:rPr>
              <w:t>2</w:t>
            </w:r>
            <w:r w:rsidRPr="005A06AD">
              <w:rPr>
                <w:color w:val="FF0000"/>
                <w:sz w:val="18"/>
                <w:szCs w:val="18"/>
                <w:lang w:eastAsia="ar-SA"/>
              </w:rPr>
              <w:t>, А3, А3.5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, В2,С2. Дентин-опаковые оттенки: ОА2,ОА3. </w:t>
            </w:r>
            <w:proofErr w:type="spellStart"/>
            <w:r>
              <w:rPr>
                <w:color w:val="FF0000"/>
                <w:sz w:val="18"/>
                <w:szCs w:val="18"/>
                <w:lang w:eastAsia="ar-SA"/>
              </w:rPr>
              <w:t>Браши</w:t>
            </w:r>
            <w:proofErr w:type="spellEnd"/>
            <w:r>
              <w:rPr>
                <w:color w:val="FF0000"/>
                <w:sz w:val="18"/>
                <w:szCs w:val="18"/>
                <w:lang w:eastAsia="ar-SA"/>
              </w:rPr>
              <w:t xml:space="preserve"> до 25 шт., канюли до 25 шт., гель для травления эмали и дентина не более 5 мл, </w:t>
            </w:r>
            <w:proofErr w:type="spellStart"/>
            <w:r>
              <w:rPr>
                <w:color w:val="FF0000"/>
                <w:sz w:val="18"/>
                <w:szCs w:val="18"/>
                <w:lang w:eastAsia="ar-SA"/>
              </w:rPr>
              <w:t>адгезив</w:t>
            </w:r>
            <w:proofErr w:type="spellEnd"/>
            <w:r>
              <w:rPr>
                <w:color w:val="FF0000"/>
                <w:sz w:val="18"/>
                <w:szCs w:val="18"/>
                <w:lang w:eastAsia="ar-SA"/>
              </w:rPr>
              <w:t xml:space="preserve"> не более 5 мл. Блокнот для замешивания.</w:t>
            </w:r>
          </w:p>
          <w:p w:rsidR="00FB2B2A" w:rsidRPr="005A06AD" w:rsidRDefault="00FB2B2A" w:rsidP="00D35E82">
            <w:pPr>
              <w:spacing w:line="276" w:lineRule="auto"/>
              <w:rPr>
                <w:b/>
                <w:color w:val="FF0000"/>
                <w:sz w:val="18"/>
                <w:szCs w:val="18"/>
                <w:lang w:eastAsia="ar-SA"/>
              </w:rPr>
            </w:pPr>
          </w:p>
        </w:tc>
      </w:tr>
    </w:tbl>
    <w:p w:rsidR="00FD5FAF" w:rsidRPr="00FB2B2A" w:rsidRDefault="00FD5FAF" w:rsidP="00FB2B2A">
      <w:bookmarkStart w:id="0" w:name="_GoBack"/>
      <w:bookmarkEnd w:id="0"/>
    </w:p>
    <w:sectPr w:rsidR="00FD5FAF" w:rsidRPr="00F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C5239F"/>
    <w:rsid w:val="00FB2B2A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146A-A56E-4F1F-9E12-4F14D17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C5239F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C52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5239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23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2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3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2018-10-11T07:27:00Z</dcterms:created>
  <dcterms:modified xsi:type="dcterms:W3CDTF">2018-10-11T07:27:00Z</dcterms:modified>
</cp:coreProperties>
</file>