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54" w:rsidRPr="00620054" w:rsidRDefault="00620054" w:rsidP="00620054">
      <w:pPr>
        <w:widowControl w:val="0"/>
        <w:shd w:val="clear" w:color="auto" w:fill="FFFFFF"/>
        <w:autoSpaceDE w:val="0"/>
        <w:autoSpaceDN w:val="0"/>
        <w:adjustRightInd w:val="0"/>
        <w:spacing w:after="0" w:line="334" w:lineRule="exact"/>
        <w:ind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620054" w:rsidRPr="00620054" w:rsidRDefault="00620054" w:rsidP="00620054">
      <w:pPr>
        <w:widowControl w:val="0"/>
        <w:shd w:val="clear" w:color="auto" w:fill="FFFFFF"/>
        <w:autoSpaceDE w:val="0"/>
        <w:autoSpaceDN w:val="0"/>
        <w:adjustRightInd w:val="0"/>
        <w:spacing w:after="0" w:line="334" w:lineRule="exact"/>
        <w:ind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620054" w:rsidRPr="00620054" w:rsidRDefault="00620054" w:rsidP="00620054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</w:t>
      </w:r>
      <w:r w:rsidR="005F6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 w:rsidR="005F6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медицинский </w:t>
      </w:r>
    </w:p>
    <w:p w:rsidR="00620054" w:rsidRPr="00620054" w:rsidRDefault="00620054" w:rsidP="00620054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 им. </w:t>
      </w:r>
      <w:r w:rsidRPr="0062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6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62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Бурденко» </w:t>
      </w:r>
    </w:p>
    <w:p w:rsidR="00620054" w:rsidRPr="00620054" w:rsidRDefault="00620054" w:rsidP="00620054">
      <w:pPr>
        <w:widowControl w:val="0"/>
        <w:shd w:val="clear" w:color="auto" w:fill="FFFFFF"/>
        <w:autoSpaceDE w:val="0"/>
        <w:autoSpaceDN w:val="0"/>
        <w:adjustRightInd w:val="0"/>
        <w:spacing w:after="0" w:line="260" w:lineRule="auto"/>
        <w:ind w:firstLine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</w:t>
      </w:r>
      <w:r w:rsidR="00371E52"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здравоохранения Российской</w:t>
      </w:r>
      <w:r w:rsidRPr="0062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Федерации</w:t>
      </w: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Использование </w:t>
      </w:r>
      <w:r w:rsidR="00F6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стоматологии</w:t>
      </w:r>
    </w:p>
    <w:p w:rsid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«Активатор</w:t>
      </w:r>
      <w:r w:rsidR="00F6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1616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</w:t>
      </w:r>
      <w:r w:rsidRPr="006200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ветодиодн</w:t>
      </w:r>
      <w:r w:rsidR="00F6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ого</w:t>
      </w:r>
      <w:r w:rsidRPr="006200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«LED-актив 05» </w:t>
      </w: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0054" w:rsidRPr="00620054" w:rsidRDefault="00620054" w:rsidP="0062005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Учебно-методические рекомендации</w:t>
      </w: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054" w:rsidRPr="00620054" w:rsidRDefault="00620054" w:rsidP="00620054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0054" w:rsidRPr="00620054" w:rsidRDefault="00620054" w:rsidP="00620054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0054" w:rsidRPr="00620054" w:rsidRDefault="00620054" w:rsidP="00620054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0054" w:rsidRDefault="00620054" w:rsidP="00620054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0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 2016</w:t>
      </w:r>
    </w:p>
    <w:p w:rsidR="00F67659" w:rsidRPr="00620054" w:rsidRDefault="00F67659" w:rsidP="00620054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0054" w:rsidRPr="00620054" w:rsidRDefault="00620054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0054" w:rsidRPr="003D21C7" w:rsidRDefault="003D21C7" w:rsidP="00620054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616.31:615.83</w:t>
      </w:r>
    </w:p>
    <w:p w:rsidR="003D21C7" w:rsidRDefault="003D21C7" w:rsidP="00334C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56" w:rsidRPr="00620054" w:rsidRDefault="00334C56" w:rsidP="00334C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к.м.н., ассистент О.В.Серикова</w:t>
      </w:r>
    </w:p>
    <w:p w:rsidR="00334C56" w:rsidRPr="00620054" w:rsidRDefault="00334C56" w:rsidP="00334C56">
      <w:pPr>
        <w:widowControl w:val="0"/>
        <w:tabs>
          <w:tab w:val="left" w:pos="0"/>
          <w:tab w:val="left" w:pos="2625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д.м.н., профессор Н.Л. Елькова</w:t>
      </w:r>
    </w:p>
    <w:p w:rsidR="00334C56" w:rsidRPr="00620054" w:rsidRDefault="00334C56" w:rsidP="00334C56">
      <w:pPr>
        <w:widowControl w:val="0"/>
        <w:tabs>
          <w:tab w:val="left" w:pos="0"/>
          <w:tab w:val="left" w:pos="2625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д.м.н., доцент Б.Р.Шумилович,</w:t>
      </w:r>
    </w:p>
    <w:p w:rsidR="00334C56" w:rsidRPr="00620054" w:rsidRDefault="00334C56" w:rsidP="00334C56">
      <w:pPr>
        <w:widowControl w:val="0"/>
        <w:tabs>
          <w:tab w:val="left" w:pos="0"/>
          <w:tab w:val="left" w:pos="2625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к.м.н.. доцент О.И.Щербаченко </w:t>
      </w:r>
    </w:p>
    <w:p w:rsidR="00334C56" w:rsidRDefault="00334C56" w:rsidP="00334C56">
      <w:pPr>
        <w:widowControl w:val="0"/>
        <w:tabs>
          <w:tab w:val="left" w:pos="0"/>
          <w:tab w:val="left" w:pos="2625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к.м.н. ассистент Сериков Н.П.</w:t>
      </w:r>
    </w:p>
    <w:p w:rsidR="00334C56" w:rsidRPr="00620054" w:rsidRDefault="00334C56" w:rsidP="00334C56">
      <w:pPr>
        <w:widowControl w:val="0"/>
        <w:tabs>
          <w:tab w:val="left" w:pos="0"/>
          <w:tab w:val="left" w:pos="2625"/>
        </w:tabs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56" w:rsidRPr="00620054" w:rsidRDefault="00334C56" w:rsidP="00334C56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 д.м.н., профессор, Сущенко А.В.</w:t>
      </w:r>
    </w:p>
    <w:p w:rsidR="00334C56" w:rsidRPr="00620054" w:rsidRDefault="00334C56" w:rsidP="00334C56">
      <w:pPr>
        <w:widowControl w:val="0"/>
        <w:autoSpaceDE w:val="0"/>
        <w:autoSpaceDN w:val="0"/>
        <w:adjustRightInd w:val="0"/>
        <w:spacing w:after="0" w:line="26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д.м.н., профессор, Ипполитов Ю.А.</w:t>
      </w:r>
    </w:p>
    <w:p w:rsidR="00334C56" w:rsidRDefault="00334C56" w:rsidP="00334C56">
      <w:pPr>
        <w:spacing w:line="240" w:lineRule="auto"/>
      </w:pPr>
    </w:p>
    <w:p w:rsidR="00392AE7" w:rsidRDefault="00392AE7" w:rsidP="00334C56">
      <w:pPr>
        <w:spacing w:line="240" w:lineRule="auto"/>
      </w:pPr>
    </w:p>
    <w:p w:rsidR="00334C56" w:rsidRPr="008406D3" w:rsidRDefault="00334C56" w:rsidP="00334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стоматологии «Активатора светодиодного «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-актив 05: учебно-методические рекомендации/ Воронеж. гос. мед. университет.; сост.: </w:t>
      </w:r>
      <w:r w:rsidR="00161656">
        <w:rPr>
          <w:rFonts w:ascii="Times New Roman" w:hAnsi="Times New Roman" w:cs="Times New Roman"/>
          <w:sz w:val="28"/>
          <w:szCs w:val="28"/>
        </w:rPr>
        <w:t xml:space="preserve">О.В. Серикова, </w:t>
      </w:r>
      <w:r>
        <w:rPr>
          <w:rFonts w:ascii="Times New Roman" w:hAnsi="Times New Roman" w:cs="Times New Roman"/>
          <w:sz w:val="28"/>
          <w:szCs w:val="28"/>
        </w:rPr>
        <w:t>Н.Л. Елькова, О.В. Серикова, Б.Р.Шумилович, О.И.Щербаченко, Н.П.Сер</w:t>
      </w:r>
      <w:r w:rsidR="00137E75">
        <w:rPr>
          <w:rFonts w:ascii="Times New Roman" w:hAnsi="Times New Roman" w:cs="Times New Roman"/>
          <w:sz w:val="28"/>
          <w:szCs w:val="28"/>
        </w:rPr>
        <w:t>иков  – Воронеж: ВГМУ, 2016. – 22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C1086" w:rsidRDefault="00334C56" w:rsidP="00FC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учебно-методических рекомендациях </w:t>
      </w:r>
      <w:r w:rsidRPr="00CC0A24">
        <w:rPr>
          <w:rFonts w:ascii="Times New Roman" w:hAnsi="Times New Roman" w:cs="Times New Roman"/>
          <w:sz w:val="28"/>
          <w:szCs w:val="28"/>
        </w:rPr>
        <w:t>в соответствии с требованиями типовой  программы дополнительного профессионального образования врачей по спец</w:t>
      </w:r>
      <w:r w:rsidRPr="00CC0A24">
        <w:rPr>
          <w:rFonts w:ascii="Times New Roman" w:hAnsi="Times New Roman" w:cs="Times New Roman"/>
          <w:sz w:val="28"/>
          <w:szCs w:val="28"/>
        </w:rPr>
        <w:t>и</w:t>
      </w:r>
      <w:r w:rsidRPr="00CC0A24">
        <w:rPr>
          <w:rFonts w:ascii="Times New Roman" w:hAnsi="Times New Roman" w:cs="Times New Roman"/>
          <w:sz w:val="28"/>
          <w:szCs w:val="28"/>
        </w:rPr>
        <w:t>альности "Стоматология</w:t>
      </w:r>
      <w:r w:rsidR="00392AE7">
        <w:rPr>
          <w:rFonts w:ascii="Times New Roman" w:hAnsi="Times New Roman" w:cs="Times New Roman"/>
          <w:sz w:val="28"/>
          <w:szCs w:val="28"/>
        </w:rPr>
        <w:t xml:space="preserve"> терапевтическая</w:t>
      </w:r>
      <w:r w:rsidRPr="00CC0A24">
        <w:rPr>
          <w:rFonts w:ascii="Times New Roman" w:hAnsi="Times New Roman" w:cs="Times New Roman"/>
          <w:sz w:val="28"/>
          <w:szCs w:val="28"/>
        </w:rPr>
        <w:t xml:space="preserve">" (М.: ГОУ ВУНМЦ, 2004.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A24">
        <w:rPr>
          <w:rFonts w:ascii="Times New Roman" w:hAnsi="Times New Roman" w:cs="Times New Roman"/>
          <w:sz w:val="28"/>
          <w:szCs w:val="28"/>
        </w:rPr>
        <w:t xml:space="preserve"> 84 с.)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F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</w:t>
      </w:r>
      <w:r w:rsidR="00FC1086"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возможности применения разли</w:t>
      </w:r>
      <w:r w:rsidR="00FC1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спектра света в медиц</w:t>
      </w:r>
      <w:r w:rsidR="00F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и, в том числе, в</w:t>
      </w:r>
      <w:r w:rsidR="00FC1086"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стоматологии. Дана подробная характеристика </w:t>
      </w:r>
      <w:r w:rsidR="0016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="0016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r w:rsidR="00FC1086"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>«LED-актив  05», а так же методики его применения в различных областях ст</w:t>
      </w:r>
      <w:r w:rsidR="00FC1086"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086" w:rsidRPr="00620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матологии.</w:t>
      </w:r>
    </w:p>
    <w:p w:rsidR="00FC1086" w:rsidRPr="00620054" w:rsidRDefault="00FC1086" w:rsidP="00F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56" w:rsidRDefault="00334C56" w:rsidP="00392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192F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92F6D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="00192F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врачей-стоматологов слушателей кафедры стоматологии ИДПО, </w:t>
      </w:r>
      <w:r w:rsidR="00192F6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могут быть полезны для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тернов и ординаторов кафедр стоматологического профиля при изучении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леваний слизистой оболочки рта.</w:t>
      </w:r>
    </w:p>
    <w:p w:rsidR="00334C56" w:rsidRPr="00A57396" w:rsidRDefault="00334C56" w:rsidP="00334C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C56" w:rsidRPr="00A57396" w:rsidRDefault="00334C56" w:rsidP="00334C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2F6D" w:rsidRPr="00192F6D" w:rsidRDefault="00334C56" w:rsidP="00192F6D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92F6D">
        <w:rPr>
          <w:rFonts w:ascii="Times New Roman" w:hAnsi="Times New Roman" w:cs="Times New Roman"/>
          <w:i/>
          <w:sz w:val="26"/>
          <w:szCs w:val="26"/>
        </w:rPr>
        <w:t xml:space="preserve">«Печатается по решению  Центрального методического совета Воронежского </w:t>
      </w:r>
    </w:p>
    <w:p w:rsidR="00334C56" w:rsidRPr="00192F6D" w:rsidRDefault="00334C56" w:rsidP="00192F6D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92F6D">
        <w:rPr>
          <w:rFonts w:ascii="Times New Roman" w:hAnsi="Times New Roman" w:cs="Times New Roman"/>
          <w:i/>
          <w:sz w:val="26"/>
          <w:szCs w:val="26"/>
        </w:rPr>
        <w:t>государственного медицинского университета  им. Н.Н. Бурденко,</w:t>
      </w:r>
    </w:p>
    <w:p w:rsidR="00334C56" w:rsidRPr="00192F6D" w:rsidRDefault="00334C56" w:rsidP="00192F6D">
      <w:pPr>
        <w:rPr>
          <w:rFonts w:ascii="Times New Roman" w:hAnsi="Times New Roman" w:cs="Times New Roman"/>
          <w:i/>
          <w:sz w:val="26"/>
          <w:szCs w:val="26"/>
        </w:rPr>
      </w:pPr>
    </w:p>
    <w:p w:rsidR="00334C56" w:rsidRDefault="00334C56" w:rsidP="00334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C56" w:rsidRDefault="00334C56" w:rsidP="00620054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C56" w:rsidSect="00620054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20054" w:rsidRDefault="00D556C4" w:rsidP="00620054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D556C4" w:rsidRPr="00D556C4" w:rsidRDefault="00D556C4" w:rsidP="00D556C4">
      <w:pPr>
        <w:widowControl w:val="0"/>
        <w:autoSpaceDE w:val="0"/>
        <w:autoSpaceDN w:val="0"/>
        <w:adjustRightInd w:val="0"/>
        <w:spacing w:after="0" w:line="360" w:lineRule="auto"/>
        <w:ind w:lef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   4</w:t>
      </w:r>
    </w:p>
    <w:p w:rsidR="00D201E0" w:rsidRPr="00D201E0" w:rsidRDefault="00D556C4" w:rsidP="00D556C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hanging="39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излучения синего, белого. Зеленого и красного цвета</w:t>
      </w:r>
    </w:p>
    <w:p w:rsidR="00D556C4" w:rsidRPr="00D556C4" w:rsidRDefault="00D556C4" w:rsidP="00D201E0">
      <w:pPr>
        <w:pStyle w:val="a7"/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«Активатора светодиодного «</w:t>
      </w:r>
      <w:r w:rsidRPr="00D5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 05» </w:t>
      </w:r>
      <w:r w:rsid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   9</w:t>
      </w:r>
    </w:p>
    <w:p w:rsidR="00D556C4" w:rsidRPr="00D556C4" w:rsidRDefault="00D556C4" w:rsidP="00D556C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P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«Активатора светодиодного «</w:t>
      </w:r>
      <w:r w:rsidRPr="00D5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 05»</w:t>
      </w:r>
      <w:r w:rsid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  14</w:t>
      </w:r>
    </w:p>
    <w:p w:rsidR="00D556C4" w:rsidRPr="00D556C4" w:rsidRDefault="00D556C4" w:rsidP="00D556C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прибора к работе</w:t>
      </w:r>
      <w:r w:rsid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  16</w:t>
      </w:r>
    </w:p>
    <w:p w:rsidR="00D556C4" w:rsidRPr="00D556C4" w:rsidRDefault="00D556C4" w:rsidP="00D556C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прибором</w:t>
      </w:r>
      <w:r w:rsid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  17</w:t>
      </w:r>
    </w:p>
    <w:p w:rsidR="00D556C4" w:rsidRPr="00D201E0" w:rsidRDefault="00D556C4" w:rsidP="00D556C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и очистка прибора</w:t>
      </w:r>
      <w:r w:rsid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   19</w:t>
      </w:r>
    </w:p>
    <w:p w:rsidR="00D201E0" w:rsidRPr="00D201E0" w:rsidRDefault="00D201E0" w:rsidP="00D201E0">
      <w:pPr>
        <w:widowControl w:val="0"/>
        <w:autoSpaceDE w:val="0"/>
        <w:autoSpaceDN w:val="0"/>
        <w:adjustRightInd w:val="0"/>
        <w:spacing w:after="0" w:line="360" w:lineRule="auto"/>
        <w:ind w:left="3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2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    20</w:t>
      </w:r>
    </w:p>
    <w:p w:rsidR="00D201E0" w:rsidRPr="00D556C4" w:rsidRDefault="00D201E0" w:rsidP="00D201E0">
      <w:pPr>
        <w:pStyle w:val="a7"/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Литература……………………………………………………………….    2</w:t>
      </w:r>
      <w:r w:rsidR="006D2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556C4" w:rsidRDefault="00D556C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556C4" w:rsidRDefault="00D556C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8B6" w:rsidRPr="00D556C4" w:rsidRDefault="002648B6" w:rsidP="00D556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556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5626ED" w:rsidRPr="00A2151B" w:rsidRDefault="005626ED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Свет – электромагнитные колебания оптического диапазона с длиной волны от 1 нм до 1 мм. Свет – одна из форм материи, обладающая одновреме</w:t>
      </w:r>
      <w:r w:rsidRPr="00A2151B">
        <w:rPr>
          <w:rFonts w:ascii="Times New Roman" w:hAnsi="Times New Roman" w:cs="Times New Roman"/>
          <w:sz w:val="28"/>
          <w:szCs w:val="28"/>
        </w:rPr>
        <w:t>н</w:t>
      </w:r>
      <w:r w:rsidRPr="00A2151B">
        <w:rPr>
          <w:rFonts w:ascii="Times New Roman" w:hAnsi="Times New Roman" w:cs="Times New Roman"/>
          <w:sz w:val="28"/>
          <w:szCs w:val="28"/>
        </w:rPr>
        <w:t>но свойствами частиц (фотонов) и волн. Волновые свойства света преимущес</w:t>
      </w:r>
      <w:r w:rsidRPr="00A2151B">
        <w:rPr>
          <w:rFonts w:ascii="Times New Roman" w:hAnsi="Times New Roman" w:cs="Times New Roman"/>
          <w:sz w:val="28"/>
          <w:szCs w:val="28"/>
        </w:rPr>
        <w:t>т</w:t>
      </w:r>
      <w:r w:rsidRPr="00A2151B">
        <w:rPr>
          <w:rFonts w:ascii="Times New Roman" w:hAnsi="Times New Roman" w:cs="Times New Roman"/>
          <w:sz w:val="28"/>
          <w:szCs w:val="28"/>
        </w:rPr>
        <w:t>венно проявляются при его распространении, и с ними связывают явления о</w:t>
      </w:r>
      <w:r w:rsidRPr="00A2151B">
        <w:rPr>
          <w:rFonts w:ascii="Times New Roman" w:hAnsi="Times New Roman" w:cs="Times New Roman"/>
          <w:sz w:val="28"/>
          <w:szCs w:val="28"/>
        </w:rPr>
        <w:t>т</w:t>
      </w:r>
      <w:r w:rsidRPr="00A2151B">
        <w:rPr>
          <w:rFonts w:ascii="Times New Roman" w:hAnsi="Times New Roman" w:cs="Times New Roman"/>
          <w:sz w:val="28"/>
          <w:szCs w:val="28"/>
        </w:rPr>
        <w:t xml:space="preserve">ражения, преломления, дифракции, интерференции, поляризации. </w:t>
      </w:r>
      <w:r w:rsidR="0036040B">
        <w:rPr>
          <w:rFonts w:ascii="Times New Roman" w:hAnsi="Times New Roman" w:cs="Times New Roman"/>
          <w:sz w:val="28"/>
          <w:szCs w:val="28"/>
        </w:rPr>
        <w:t>Так как</w:t>
      </w:r>
      <w:r w:rsidR="0036040B" w:rsidRPr="0036040B">
        <w:rPr>
          <w:rFonts w:ascii="Times New Roman" w:hAnsi="Times New Roman" w:cs="Times New Roman"/>
          <w:sz w:val="28"/>
          <w:szCs w:val="28"/>
        </w:rPr>
        <w:t xml:space="preserve"> </w:t>
      </w:r>
      <w:r w:rsidR="00D17B7D">
        <w:rPr>
          <w:rFonts w:ascii="Times New Roman" w:hAnsi="Times New Roman" w:cs="Times New Roman"/>
          <w:sz w:val="28"/>
          <w:szCs w:val="28"/>
        </w:rPr>
        <w:t>дл</w:t>
      </w:r>
      <w:r w:rsidR="00D17B7D">
        <w:rPr>
          <w:rFonts w:ascii="Times New Roman" w:hAnsi="Times New Roman" w:cs="Times New Roman"/>
          <w:sz w:val="28"/>
          <w:szCs w:val="28"/>
        </w:rPr>
        <w:t>и</w:t>
      </w:r>
      <w:r w:rsidR="00D17B7D">
        <w:rPr>
          <w:rFonts w:ascii="Times New Roman" w:hAnsi="Times New Roman" w:cs="Times New Roman"/>
          <w:sz w:val="28"/>
          <w:szCs w:val="28"/>
        </w:rPr>
        <w:t>на</w:t>
      </w:r>
      <w:r w:rsidR="0036040B" w:rsidRPr="0036040B">
        <w:rPr>
          <w:rFonts w:ascii="Times New Roman" w:hAnsi="Times New Roman" w:cs="Times New Roman"/>
          <w:sz w:val="28"/>
          <w:szCs w:val="28"/>
        </w:rPr>
        <w:t xml:space="preserve"> волны и энергия излучения жестко связанные между собой величины прин</w:t>
      </w:r>
      <w:r w:rsidR="0036040B" w:rsidRPr="0036040B">
        <w:rPr>
          <w:rFonts w:ascii="Times New Roman" w:hAnsi="Times New Roman" w:cs="Times New Roman"/>
          <w:sz w:val="28"/>
          <w:szCs w:val="28"/>
        </w:rPr>
        <w:t>я</w:t>
      </w:r>
      <w:r w:rsidR="0036040B" w:rsidRPr="0036040B">
        <w:rPr>
          <w:rFonts w:ascii="Times New Roman" w:hAnsi="Times New Roman" w:cs="Times New Roman"/>
          <w:sz w:val="28"/>
          <w:szCs w:val="28"/>
        </w:rPr>
        <w:t>то указывать либо одну величину, либо писать, что длине волны такой-то соо</w:t>
      </w:r>
      <w:r w:rsidR="0036040B" w:rsidRPr="0036040B">
        <w:rPr>
          <w:rFonts w:ascii="Times New Roman" w:hAnsi="Times New Roman" w:cs="Times New Roman"/>
          <w:sz w:val="28"/>
          <w:szCs w:val="28"/>
        </w:rPr>
        <w:t>т</w:t>
      </w:r>
      <w:r w:rsidR="0036040B" w:rsidRPr="0036040B">
        <w:rPr>
          <w:rFonts w:ascii="Times New Roman" w:hAnsi="Times New Roman" w:cs="Times New Roman"/>
          <w:sz w:val="28"/>
          <w:szCs w:val="28"/>
        </w:rPr>
        <w:t xml:space="preserve">ветствует </w:t>
      </w:r>
      <w:r w:rsidR="0036040B">
        <w:rPr>
          <w:rFonts w:ascii="Times New Roman" w:hAnsi="Times New Roman" w:cs="Times New Roman"/>
          <w:sz w:val="28"/>
          <w:szCs w:val="28"/>
        </w:rPr>
        <w:t xml:space="preserve">такая-то </w:t>
      </w:r>
      <w:r w:rsidR="0036040B" w:rsidRPr="0036040B">
        <w:rPr>
          <w:rFonts w:ascii="Times New Roman" w:hAnsi="Times New Roman" w:cs="Times New Roman"/>
          <w:sz w:val="28"/>
          <w:szCs w:val="28"/>
        </w:rPr>
        <w:t>энергия</w:t>
      </w:r>
      <w:r w:rsidR="0036040B">
        <w:rPr>
          <w:rFonts w:ascii="Times New Roman" w:hAnsi="Times New Roman" w:cs="Times New Roman"/>
          <w:sz w:val="28"/>
          <w:szCs w:val="28"/>
        </w:rPr>
        <w:t xml:space="preserve">. </w:t>
      </w:r>
      <w:r w:rsidRPr="00A2151B">
        <w:rPr>
          <w:rFonts w:ascii="Times New Roman" w:hAnsi="Times New Roman" w:cs="Times New Roman"/>
          <w:sz w:val="28"/>
          <w:szCs w:val="28"/>
        </w:rPr>
        <w:t>Поглощение света в основном определяется его корпускулярными свойствами и зависят от энергии частицы света, длины во</w:t>
      </w:r>
      <w:r w:rsidRPr="00A2151B">
        <w:rPr>
          <w:rFonts w:ascii="Times New Roman" w:hAnsi="Times New Roman" w:cs="Times New Roman"/>
          <w:sz w:val="28"/>
          <w:szCs w:val="28"/>
        </w:rPr>
        <w:t>л</w:t>
      </w:r>
      <w:r w:rsidRPr="00A2151B">
        <w:rPr>
          <w:rFonts w:ascii="Times New Roman" w:hAnsi="Times New Roman" w:cs="Times New Roman"/>
          <w:sz w:val="28"/>
          <w:szCs w:val="28"/>
        </w:rPr>
        <w:t>ны, а также от среды, через которую проходит свет.</w:t>
      </w:r>
    </w:p>
    <w:p w:rsidR="00344E78" w:rsidRPr="00A2151B" w:rsidRDefault="005626ED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Оптический диапазон электромагнитных колебаний включает три о</w:t>
      </w:r>
      <w:r w:rsidRPr="00A2151B">
        <w:rPr>
          <w:rFonts w:ascii="Times New Roman" w:hAnsi="Times New Roman" w:cs="Times New Roman"/>
          <w:sz w:val="28"/>
          <w:szCs w:val="28"/>
        </w:rPr>
        <w:t>б</w:t>
      </w:r>
      <w:r w:rsidRPr="00A2151B">
        <w:rPr>
          <w:rFonts w:ascii="Times New Roman" w:hAnsi="Times New Roman" w:cs="Times New Roman"/>
          <w:sz w:val="28"/>
          <w:szCs w:val="28"/>
        </w:rPr>
        <w:t>ласти: инфракрасное (700-1000000 нм), видимое (700</w:t>
      </w:r>
      <w:r w:rsidR="009B1DF0">
        <w:rPr>
          <w:rFonts w:ascii="Times New Roman" w:hAnsi="Times New Roman" w:cs="Times New Roman"/>
          <w:sz w:val="28"/>
          <w:szCs w:val="28"/>
        </w:rPr>
        <w:t>-</w:t>
      </w:r>
      <w:r w:rsidRPr="00A2151B">
        <w:rPr>
          <w:rFonts w:ascii="Times New Roman" w:hAnsi="Times New Roman" w:cs="Times New Roman"/>
          <w:sz w:val="28"/>
          <w:szCs w:val="28"/>
        </w:rPr>
        <w:t xml:space="preserve">400 нм) и УФ (400-1,0 нм). В лечебных целях используются излучения длиной волны от 10000 до 100 нм. </w:t>
      </w:r>
    </w:p>
    <w:p w:rsidR="00344E78" w:rsidRPr="00A2151B" w:rsidRDefault="005626ED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Множество фактов, полученных в результате многовековой практики, неопровержимо свидетельствует, что свет вызывает изменения практически всех функций живого организма – центральной нервной системы, обмена в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ществ, эндокринных желез, крови и т.д. В результате появилась область мед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цины, изучающая и использующая световое воздействие – свето</w:t>
      </w:r>
      <w:r w:rsidR="002648B6">
        <w:rPr>
          <w:rFonts w:ascii="Times New Roman" w:hAnsi="Times New Roman" w:cs="Times New Roman"/>
          <w:sz w:val="28"/>
          <w:szCs w:val="28"/>
        </w:rPr>
        <w:t>-</w:t>
      </w:r>
      <w:r w:rsidRPr="00A2151B">
        <w:rPr>
          <w:rFonts w:ascii="Times New Roman" w:hAnsi="Times New Roman" w:cs="Times New Roman"/>
          <w:sz w:val="28"/>
          <w:szCs w:val="28"/>
        </w:rPr>
        <w:t xml:space="preserve"> (</w:t>
      </w:r>
      <w:r w:rsidR="002648B6">
        <w:rPr>
          <w:rFonts w:ascii="Times New Roman" w:hAnsi="Times New Roman" w:cs="Times New Roman"/>
          <w:sz w:val="28"/>
          <w:szCs w:val="28"/>
        </w:rPr>
        <w:t xml:space="preserve">или </w:t>
      </w:r>
      <w:r w:rsidRPr="00A2151B">
        <w:rPr>
          <w:rFonts w:ascii="Times New Roman" w:hAnsi="Times New Roman" w:cs="Times New Roman"/>
          <w:sz w:val="28"/>
          <w:szCs w:val="28"/>
        </w:rPr>
        <w:t>фото) т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рапия. Направление светотерапии, связывающее эффект лечения с цветовой с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ставляющей света (длиной волны света), получило название цветотерапии или фотохромотерапии</w:t>
      </w:r>
      <w:r w:rsidR="00A37B23" w:rsidRPr="00A2151B">
        <w:rPr>
          <w:rFonts w:ascii="Times New Roman" w:hAnsi="Times New Roman" w:cs="Times New Roman"/>
          <w:sz w:val="28"/>
          <w:szCs w:val="28"/>
        </w:rPr>
        <w:t>(Рукин Е.М., 2004; Улащик В.С., 2008; Ушаков А.А., 2009 и др.)</w:t>
      </w:r>
      <w:r w:rsidRPr="00A21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8B6" w:rsidRDefault="0057327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27F">
        <w:rPr>
          <w:rFonts w:ascii="Times New Roman" w:hAnsi="Times New Roman" w:cs="Times New Roman"/>
          <w:sz w:val="28"/>
          <w:szCs w:val="28"/>
        </w:rPr>
        <w:t>Как и многие другие физические методы лечения, фототерапия родилась в глубокой древности из общения человека с факторами окружающей среды, в частности солнечными лучами.Она зарождалась как лечение солнцем, или г</w:t>
      </w:r>
      <w:r w:rsidRPr="0057327F">
        <w:rPr>
          <w:rFonts w:ascii="Times New Roman" w:hAnsi="Times New Roman" w:cs="Times New Roman"/>
          <w:sz w:val="28"/>
          <w:szCs w:val="28"/>
        </w:rPr>
        <w:t>е</w:t>
      </w:r>
      <w:r w:rsidRPr="0057327F">
        <w:rPr>
          <w:rFonts w:ascii="Times New Roman" w:hAnsi="Times New Roman" w:cs="Times New Roman"/>
          <w:sz w:val="28"/>
          <w:szCs w:val="28"/>
        </w:rPr>
        <w:t>лиотерапия. Письменные указания о лечебномдействии солнечного света мо</w:t>
      </w:r>
      <w:r w:rsidRPr="0057327F">
        <w:rPr>
          <w:rFonts w:ascii="Times New Roman" w:hAnsi="Times New Roman" w:cs="Times New Roman"/>
          <w:sz w:val="28"/>
          <w:szCs w:val="28"/>
        </w:rPr>
        <w:t>ж</w:t>
      </w:r>
      <w:r w:rsidRPr="0057327F">
        <w:rPr>
          <w:rFonts w:ascii="Times New Roman" w:hAnsi="Times New Roman" w:cs="Times New Roman"/>
          <w:sz w:val="28"/>
          <w:szCs w:val="28"/>
        </w:rPr>
        <w:t>но найти у «отца истории» Геродота (484-425 гг. до н.э.). Однако прочитанные надписи на стенах древних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храмов Египта и Рима позволяют считать, что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цел</w:t>
      </w:r>
      <w:r w:rsidRPr="0057327F">
        <w:rPr>
          <w:rFonts w:ascii="Times New Roman" w:hAnsi="Times New Roman" w:cs="Times New Roman"/>
          <w:sz w:val="28"/>
          <w:szCs w:val="28"/>
        </w:rPr>
        <w:t>и</w:t>
      </w:r>
      <w:r w:rsidRPr="0057327F">
        <w:rPr>
          <w:rFonts w:ascii="Times New Roman" w:hAnsi="Times New Roman" w:cs="Times New Roman"/>
          <w:sz w:val="28"/>
          <w:szCs w:val="28"/>
        </w:rPr>
        <w:lastRenderedPageBreak/>
        <w:t>тельное действие солнечного света было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известно значительно раньше. Напр</w:t>
      </w:r>
      <w:r w:rsidRPr="0057327F">
        <w:rPr>
          <w:rFonts w:ascii="Times New Roman" w:hAnsi="Times New Roman" w:cs="Times New Roman"/>
          <w:sz w:val="28"/>
          <w:szCs w:val="28"/>
        </w:rPr>
        <w:t>и</w:t>
      </w:r>
      <w:r w:rsidRPr="0057327F">
        <w:rPr>
          <w:rFonts w:ascii="Times New Roman" w:hAnsi="Times New Roman" w:cs="Times New Roman"/>
          <w:sz w:val="28"/>
          <w:szCs w:val="28"/>
        </w:rPr>
        <w:t>мер, надпись на храме Дианы в Эфесе гласит: «Солнце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своим лучистым светом дает жизнь». Первым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 xml:space="preserve">врачом, рекомендовавшим применение солнечных ванн с лечебной целью, был Гиппократ (460-377 гг. до н.э.). </w:t>
      </w:r>
    </w:p>
    <w:p w:rsidR="002648B6" w:rsidRDefault="0057327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27F">
        <w:rPr>
          <w:rFonts w:ascii="Times New Roman" w:hAnsi="Times New Roman" w:cs="Times New Roman"/>
          <w:sz w:val="28"/>
          <w:szCs w:val="28"/>
        </w:rPr>
        <w:t>В Древней Греции и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Древнем Риме на крышах домов устраивалиособые площадки - солярии, на которых с оздоровительными и лечебными целями принимались солнечные ванны.</w:t>
      </w:r>
      <w:r w:rsidR="00EF48C1" w:rsidRPr="00A2151B">
        <w:rPr>
          <w:rFonts w:ascii="Times New Roman" w:hAnsi="Times New Roman" w:cs="Times New Roman"/>
          <w:sz w:val="28"/>
          <w:szCs w:val="28"/>
        </w:rPr>
        <w:t xml:space="preserve"> В Средние века врачи перестали применять свет как лечебный фактор. </w:t>
      </w:r>
      <w:r w:rsidR="004C32F9" w:rsidRPr="00A2151B">
        <w:rPr>
          <w:rFonts w:ascii="Times New Roman" w:hAnsi="Times New Roman" w:cs="Times New Roman"/>
          <w:sz w:val="28"/>
          <w:szCs w:val="28"/>
        </w:rPr>
        <w:t>И</w:t>
      </w:r>
      <w:r w:rsidR="00EF48C1" w:rsidRPr="00A2151B">
        <w:rPr>
          <w:rFonts w:ascii="Times New Roman" w:hAnsi="Times New Roman" w:cs="Times New Roman"/>
          <w:sz w:val="28"/>
          <w:szCs w:val="28"/>
        </w:rPr>
        <w:t>сключение составлял знаменитый Авиценна, кот</w:t>
      </w:r>
      <w:r w:rsidR="00EF48C1" w:rsidRPr="00A2151B">
        <w:rPr>
          <w:rFonts w:ascii="Times New Roman" w:hAnsi="Times New Roman" w:cs="Times New Roman"/>
          <w:sz w:val="28"/>
          <w:szCs w:val="28"/>
        </w:rPr>
        <w:t>о</w:t>
      </w:r>
      <w:r w:rsidR="00EF48C1" w:rsidRPr="00A2151B">
        <w:rPr>
          <w:rFonts w:ascii="Times New Roman" w:hAnsi="Times New Roman" w:cs="Times New Roman"/>
          <w:sz w:val="28"/>
          <w:szCs w:val="28"/>
        </w:rPr>
        <w:t>рый в этот период был горячим сторонником и пропагандистом солнцелеч</w:t>
      </w:r>
      <w:r w:rsidR="00EF48C1" w:rsidRPr="00A2151B">
        <w:rPr>
          <w:rFonts w:ascii="Times New Roman" w:hAnsi="Times New Roman" w:cs="Times New Roman"/>
          <w:sz w:val="28"/>
          <w:szCs w:val="28"/>
        </w:rPr>
        <w:t>е</w:t>
      </w:r>
      <w:r w:rsidR="00EF48C1" w:rsidRPr="00A2151B">
        <w:rPr>
          <w:rFonts w:ascii="Times New Roman" w:hAnsi="Times New Roman" w:cs="Times New Roman"/>
          <w:sz w:val="28"/>
          <w:szCs w:val="28"/>
        </w:rPr>
        <w:t>ния.</w:t>
      </w:r>
      <w:r w:rsidRPr="0057327F">
        <w:rPr>
          <w:rFonts w:ascii="Times New Roman" w:hAnsi="Times New Roman" w:cs="Times New Roman"/>
          <w:sz w:val="28"/>
          <w:szCs w:val="28"/>
        </w:rPr>
        <w:t>И только в конце XVIII в. началось возрождение светолечения. В 1774 г. французский врач Фор предложил использовать солнечные лучи для лечения открытых язв ног,после чего появился ряд работ, посвященных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 xml:space="preserve">светолечению. </w:t>
      </w:r>
    </w:p>
    <w:p w:rsidR="002648B6" w:rsidRDefault="00EF48C1" w:rsidP="002648B6">
      <w:pPr>
        <w:spacing w:after="0" w:line="360" w:lineRule="auto"/>
        <w:ind w:firstLine="85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2151B">
        <w:rPr>
          <w:rFonts w:ascii="Times New Roman" w:hAnsi="Times New Roman" w:cs="Times New Roman"/>
          <w:sz w:val="28"/>
          <w:szCs w:val="28"/>
        </w:rPr>
        <w:t>В конце XVIII в. начался новый виток возрождения светолечения. В 1815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г</w:t>
      </w:r>
      <w:r w:rsidR="002648B6">
        <w:rPr>
          <w:rFonts w:ascii="Times New Roman" w:hAnsi="Times New Roman" w:cs="Times New Roman"/>
          <w:sz w:val="28"/>
          <w:szCs w:val="28"/>
        </w:rPr>
        <w:t>оду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Лебель сконструировал специальный аппарат, позволяющий конце</w:t>
      </w:r>
      <w:r w:rsidRPr="00A2151B">
        <w:rPr>
          <w:rFonts w:ascii="Times New Roman" w:hAnsi="Times New Roman" w:cs="Times New Roman"/>
          <w:sz w:val="28"/>
          <w:szCs w:val="28"/>
        </w:rPr>
        <w:t>н</w:t>
      </w:r>
      <w:r w:rsidRPr="00A2151B">
        <w:rPr>
          <w:rFonts w:ascii="Times New Roman" w:hAnsi="Times New Roman" w:cs="Times New Roman"/>
          <w:sz w:val="28"/>
          <w:szCs w:val="28"/>
        </w:rPr>
        <w:t>трировать солнечные лучи для лечения больных. С тех пор идея применения концентрированного света составляет одно из важнейших направлений в свет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лечении.</w:t>
      </w:r>
    </w:p>
    <w:p w:rsidR="00EF48C1" w:rsidRDefault="0057327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27F">
        <w:rPr>
          <w:rFonts w:ascii="Times New Roman" w:hAnsi="Times New Roman" w:cs="Times New Roman"/>
          <w:sz w:val="28"/>
          <w:szCs w:val="28"/>
        </w:rPr>
        <w:t>В 1816 г</w:t>
      </w:r>
      <w:r w:rsidR="002648B6">
        <w:rPr>
          <w:rFonts w:ascii="Times New Roman" w:hAnsi="Times New Roman" w:cs="Times New Roman"/>
          <w:sz w:val="28"/>
          <w:szCs w:val="28"/>
        </w:rPr>
        <w:t>оду</w:t>
      </w:r>
      <w:r w:rsidRPr="0057327F">
        <w:rPr>
          <w:rFonts w:ascii="Times New Roman" w:hAnsi="Times New Roman" w:cs="Times New Roman"/>
          <w:sz w:val="28"/>
          <w:szCs w:val="28"/>
        </w:rPr>
        <w:t xml:space="preserve"> профессор химии И. Деберейнер в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Вене опубликовал раб</w:t>
      </w:r>
      <w:r w:rsidRPr="0057327F">
        <w:rPr>
          <w:rFonts w:ascii="Times New Roman" w:hAnsi="Times New Roman" w:cs="Times New Roman"/>
          <w:sz w:val="28"/>
          <w:szCs w:val="28"/>
        </w:rPr>
        <w:t>о</w:t>
      </w:r>
      <w:r w:rsidRPr="0057327F">
        <w:rPr>
          <w:rFonts w:ascii="Times New Roman" w:hAnsi="Times New Roman" w:cs="Times New Roman"/>
          <w:sz w:val="28"/>
          <w:szCs w:val="28"/>
        </w:rPr>
        <w:t>ту, в которой светолечение впервые рассматривалось с научных позиций и ук</w:t>
      </w:r>
      <w:r w:rsidRPr="0057327F">
        <w:rPr>
          <w:rFonts w:ascii="Times New Roman" w:hAnsi="Times New Roman" w:cs="Times New Roman"/>
          <w:sz w:val="28"/>
          <w:szCs w:val="28"/>
        </w:rPr>
        <w:t>а</w:t>
      </w:r>
      <w:r w:rsidRPr="0057327F">
        <w:rPr>
          <w:rFonts w:ascii="Times New Roman" w:hAnsi="Times New Roman" w:cs="Times New Roman"/>
          <w:sz w:val="28"/>
          <w:szCs w:val="28"/>
        </w:rPr>
        <w:t>зывалось на значение длины волнысвета. Так родилась хромотерапия (лечени</w:t>
      </w:r>
      <w:r w:rsidRPr="0057327F">
        <w:rPr>
          <w:rFonts w:ascii="Times New Roman" w:hAnsi="Times New Roman" w:cs="Times New Roman"/>
          <w:sz w:val="28"/>
          <w:szCs w:val="28"/>
        </w:rPr>
        <w:t>е</w:t>
      </w:r>
      <w:r w:rsidRPr="0057327F">
        <w:rPr>
          <w:rFonts w:ascii="Times New Roman" w:hAnsi="Times New Roman" w:cs="Times New Roman"/>
          <w:sz w:val="28"/>
          <w:szCs w:val="28"/>
        </w:rPr>
        <w:t>видимым светом)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Видимые лучи, обладающие психоэмоциональным, метаб</w:t>
      </w:r>
      <w:r w:rsidRPr="0057327F">
        <w:rPr>
          <w:rFonts w:ascii="Times New Roman" w:hAnsi="Times New Roman" w:cs="Times New Roman"/>
          <w:sz w:val="28"/>
          <w:szCs w:val="28"/>
        </w:rPr>
        <w:t>о</w:t>
      </w:r>
      <w:r w:rsidRPr="0057327F">
        <w:rPr>
          <w:rFonts w:ascii="Times New Roman" w:hAnsi="Times New Roman" w:cs="Times New Roman"/>
          <w:sz w:val="28"/>
          <w:szCs w:val="28"/>
        </w:rPr>
        <w:t>лическим и противовоспалительным действием, применяют при лечении ран и трофических язв, неврозов, расстройств сна, воспалительных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57327F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8B6" w:rsidRDefault="00EF48C1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Золотую страницу в развитие фототерапии вписал датский физиотер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Pr="00A2151B">
        <w:rPr>
          <w:rFonts w:ascii="Times New Roman" w:hAnsi="Times New Roman" w:cs="Times New Roman"/>
          <w:sz w:val="28"/>
          <w:szCs w:val="28"/>
        </w:rPr>
        <w:t>певт Нильс Финзен, который по праву считается основоположником совреме</w:t>
      </w:r>
      <w:r w:rsidRPr="00A2151B">
        <w:rPr>
          <w:rFonts w:ascii="Times New Roman" w:hAnsi="Times New Roman" w:cs="Times New Roman"/>
          <w:sz w:val="28"/>
          <w:szCs w:val="28"/>
        </w:rPr>
        <w:t>н</w:t>
      </w:r>
      <w:r w:rsidRPr="00A2151B">
        <w:rPr>
          <w:rFonts w:ascii="Times New Roman" w:hAnsi="Times New Roman" w:cs="Times New Roman"/>
          <w:sz w:val="28"/>
          <w:szCs w:val="28"/>
        </w:rPr>
        <w:t>ной фототерапии. В 1896 г. он основал в Копенгагене институт светолечения, где занимался разработкой научных основ фототерапии. В 1903 г</w:t>
      </w:r>
      <w:r w:rsidR="002648B6">
        <w:rPr>
          <w:rFonts w:ascii="Times New Roman" w:hAnsi="Times New Roman" w:cs="Times New Roman"/>
          <w:sz w:val="28"/>
          <w:szCs w:val="28"/>
        </w:rPr>
        <w:t>оду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Финзену была присуждена Нобелевская премия в области медицины и физиологии за работы по светолечению.</w:t>
      </w:r>
    </w:p>
    <w:p w:rsidR="00EF48C1" w:rsidRPr="00A2151B" w:rsidRDefault="00EF48C1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lastRenderedPageBreak/>
        <w:t>К концу 1920-х годов в медицине наряду с гелиотерапией стали испол</w:t>
      </w:r>
      <w:r w:rsidRPr="00A2151B">
        <w:rPr>
          <w:rFonts w:ascii="Times New Roman" w:hAnsi="Times New Roman" w:cs="Times New Roman"/>
          <w:sz w:val="28"/>
          <w:szCs w:val="28"/>
        </w:rPr>
        <w:t>ь</w:t>
      </w:r>
      <w:r w:rsidRPr="00A2151B">
        <w:rPr>
          <w:rFonts w:ascii="Times New Roman" w:hAnsi="Times New Roman" w:cs="Times New Roman"/>
          <w:sz w:val="28"/>
          <w:szCs w:val="28"/>
        </w:rPr>
        <w:t xml:space="preserve">зоваться все диапазоны света </w:t>
      </w:r>
      <w:r w:rsidR="00371E52" w:rsidRPr="00A2151B">
        <w:rPr>
          <w:rFonts w:ascii="Times New Roman" w:hAnsi="Times New Roman" w:cs="Times New Roman"/>
          <w:sz w:val="28"/>
          <w:szCs w:val="28"/>
        </w:rPr>
        <w:t>–</w:t>
      </w:r>
      <w:r w:rsidRPr="00A2151B">
        <w:rPr>
          <w:rFonts w:ascii="Times New Roman" w:hAnsi="Times New Roman" w:cs="Times New Roman"/>
          <w:sz w:val="28"/>
          <w:szCs w:val="28"/>
        </w:rPr>
        <w:t xml:space="preserve"> инфракрасные, видимые и УФ-лучи. С этого времени светотерапия начала чрезвычайно быстро развиваться.</w:t>
      </w:r>
    </w:p>
    <w:p w:rsidR="009415C8" w:rsidRPr="00A2151B" w:rsidRDefault="005626ED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Основное направление использования света в медицине – лечебно-профилактическое. С этой целью используют инфракрасные, видимые и УФ-лучи, а также лазерное излучение. Они применяются как раздельно, так и ко</w:t>
      </w:r>
      <w:r w:rsidRPr="00A2151B">
        <w:rPr>
          <w:rFonts w:ascii="Times New Roman" w:hAnsi="Times New Roman" w:cs="Times New Roman"/>
          <w:sz w:val="28"/>
          <w:szCs w:val="28"/>
        </w:rPr>
        <w:t>м</w:t>
      </w:r>
      <w:r w:rsidRPr="00A2151B">
        <w:rPr>
          <w:rFonts w:ascii="Times New Roman" w:hAnsi="Times New Roman" w:cs="Times New Roman"/>
          <w:sz w:val="28"/>
          <w:szCs w:val="28"/>
        </w:rPr>
        <w:t>плексно для воздействия при самых различных заболеваниях на патологич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ский очаг, на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кожные проекции органов, рефлексогенные зоны, точки акупун</w:t>
      </w:r>
      <w:r w:rsidRPr="00A2151B">
        <w:rPr>
          <w:rFonts w:ascii="Times New Roman" w:hAnsi="Times New Roman" w:cs="Times New Roman"/>
          <w:sz w:val="28"/>
          <w:szCs w:val="28"/>
        </w:rPr>
        <w:t>к</w:t>
      </w:r>
      <w:r w:rsidRPr="00A2151B">
        <w:rPr>
          <w:rFonts w:ascii="Times New Roman" w:hAnsi="Times New Roman" w:cs="Times New Roman"/>
          <w:sz w:val="28"/>
          <w:szCs w:val="28"/>
        </w:rPr>
        <w:t>туры, слизистые оболочки, кровь и др.</w:t>
      </w:r>
    </w:p>
    <w:p w:rsidR="002648B6" w:rsidRDefault="004C32F9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Действие света на организм определяется закономерностями его распр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странения в биологических тканях и взаимодействием с составляющими их компонентами, прежде всего молекулами. Изменения в организме вызывает лишь поглощенная энергия. Из-за отражения и рассеивания только часть эне</w:t>
      </w:r>
      <w:r w:rsidRPr="00A2151B">
        <w:rPr>
          <w:rFonts w:ascii="Times New Roman" w:hAnsi="Times New Roman" w:cs="Times New Roman"/>
          <w:sz w:val="28"/>
          <w:szCs w:val="28"/>
        </w:rPr>
        <w:t>р</w:t>
      </w:r>
      <w:r w:rsidRPr="00A2151B">
        <w:rPr>
          <w:rFonts w:ascii="Times New Roman" w:hAnsi="Times New Roman" w:cs="Times New Roman"/>
          <w:sz w:val="28"/>
          <w:szCs w:val="28"/>
        </w:rPr>
        <w:t>гии света может поглощаться тканями. Известно, что при попадании на кожу до 60 % инфракрасных лучей отражается. Отражательная способность непигме</w:t>
      </w:r>
      <w:r w:rsidRPr="00A2151B">
        <w:rPr>
          <w:rFonts w:ascii="Times New Roman" w:hAnsi="Times New Roman" w:cs="Times New Roman"/>
          <w:sz w:val="28"/>
          <w:szCs w:val="28"/>
        </w:rPr>
        <w:t>н</w:t>
      </w:r>
      <w:r w:rsidRPr="00A2151B">
        <w:rPr>
          <w:rFonts w:ascii="Times New Roman" w:hAnsi="Times New Roman" w:cs="Times New Roman"/>
          <w:sz w:val="28"/>
          <w:szCs w:val="28"/>
        </w:rPr>
        <w:t xml:space="preserve">тированной кожи почти </w:t>
      </w:r>
      <w:r w:rsidR="002648B6">
        <w:rPr>
          <w:rFonts w:ascii="Times New Roman" w:hAnsi="Times New Roman" w:cs="Times New Roman"/>
          <w:sz w:val="28"/>
          <w:szCs w:val="28"/>
        </w:rPr>
        <w:t>два</w:t>
      </w:r>
      <w:r w:rsidRPr="00A2151B">
        <w:rPr>
          <w:rFonts w:ascii="Times New Roman" w:hAnsi="Times New Roman" w:cs="Times New Roman"/>
          <w:sz w:val="28"/>
          <w:szCs w:val="28"/>
        </w:rPr>
        <w:t xml:space="preserve"> раза выше, чем пигментированной. При поглощ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 xml:space="preserve">нии энергии светового потока атомами и молекулами биологических тканей происходит ее преобразование в тепловую и химическую. </w:t>
      </w:r>
    </w:p>
    <w:p w:rsidR="004C32F9" w:rsidRPr="00A2151B" w:rsidRDefault="004C32F9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Превалирование того или иного процесса зависит от частоты оптическ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го излучения. В частности, УФ-лучам, обладающим наименьшей длиной волны и наибольшей энергией кванта, присуще в основном фотохимическое действие. Инфракрасное и видимое излучение преимущественно преобразуется в тепл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вую энергию и сопровождается нагревом тканей. Повышение температуры в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дет к гиперемии, активизации микроциркуляции, ускорению диффузионных процессов и повышению проницаемости, ускорению метаболических проце</w:t>
      </w:r>
      <w:r w:rsidRPr="00A2151B">
        <w:rPr>
          <w:rFonts w:ascii="Times New Roman" w:hAnsi="Times New Roman" w:cs="Times New Roman"/>
          <w:sz w:val="28"/>
          <w:szCs w:val="28"/>
        </w:rPr>
        <w:t>с</w:t>
      </w:r>
      <w:r w:rsidRPr="00A2151B">
        <w:rPr>
          <w:rFonts w:ascii="Times New Roman" w:hAnsi="Times New Roman" w:cs="Times New Roman"/>
          <w:sz w:val="28"/>
          <w:szCs w:val="28"/>
        </w:rPr>
        <w:t xml:space="preserve">сов </w:t>
      </w:r>
      <w:r w:rsidR="0036040B">
        <w:rPr>
          <w:rFonts w:ascii="Times New Roman" w:hAnsi="Times New Roman" w:cs="Times New Roman"/>
          <w:sz w:val="28"/>
          <w:szCs w:val="28"/>
        </w:rPr>
        <w:t>в</w:t>
      </w:r>
      <w:r w:rsidRPr="00A2151B">
        <w:rPr>
          <w:rFonts w:ascii="Times New Roman" w:hAnsi="Times New Roman" w:cs="Times New Roman"/>
          <w:sz w:val="28"/>
          <w:szCs w:val="28"/>
        </w:rPr>
        <w:t xml:space="preserve"> облученных тканях, расслаблению мышц, ослаблению болевого синдрома и другим значимым для организма сдвигам. Инициированные энергией оптич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ского излучения фотохимические процессы проявляются в распаде сложных молекул и образовании биологически активных веществ (ацетилхолин, гист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Pr="00A2151B">
        <w:rPr>
          <w:rFonts w:ascii="Times New Roman" w:hAnsi="Times New Roman" w:cs="Times New Roman"/>
          <w:sz w:val="28"/>
          <w:szCs w:val="28"/>
        </w:rPr>
        <w:t>мин, кинины и др.), повышении активности ряда ферментов (пероксидаза, ги</w:t>
      </w:r>
      <w:r w:rsidRPr="00A2151B">
        <w:rPr>
          <w:rFonts w:ascii="Times New Roman" w:hAnsi="Times New Roman" w:cs="Times New Roman"/>
          <w:sz w:val="28"/>
          <w:szCs w:val="28"/>
        </w:rPr>
        <w:t>с</w:t>
      </w:r>
      <w:r w:rsidRPr="00A2151B">
        <w:rPr>
          <w:rFonts w:ascii="Times New Roman" w:hAnsi="Times New Roman" w:cs="Times New Roman"/>
          <w:sz w:val="28"/>
          <w:szCs w:val="28"/>
        </w:rPr>
        <w:lastRenderedPageBreak/>
        <w:t>таминаза</w:t>
      </w:r>
      <w:r w:rsidR="00670510" w:rsidRPr="00A2151B">
        <w:rPr>
          <w:rFonts w:ascii="Times New Roman" w:hAnsi="Times New Roman" w:cs="Times New Roman"/>
          <w:sz w:val="28"/>
          <w:szCs w:val="28"/>
        </w:rPr>
        <w:t xml:space="preserve">, </w:t>
      </w:r>
      <w:r w:rsidRPr="00A2151B">
        <w:rPr>
          <w:rFonts w:ascii="Times New Roman" w:hAnsi="Times New Roman" w:cs="Times New Roman"/>
          <w:sz w:val="28"/>
          <w:szCs w:val="28"/>
        </w:rPr>
        <w:t>тирозиназа и др.), стимуляции меланиногенеза, синтезе витамина D и улучшении фосфорно-кальциевого обмена, усилении окислительно-восстановительных процессов, изменении перекисного окисления липидов и образовании свободных радикалов.</w:t>
      </w:r>
    </w:p>
    <w:p w:rsidR="009415C8" w:rsidRPr="00A2151B" w:rsidRDefault="00344E78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C32F9" w:rsidRPr="00A2151B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Pr="00A2151B">
        <w:rPr>
          <w:rFonts w:ascii="Times New Roman" w:hAnsi="Times New Roman" w:cs="Times New Roman"/>
          <w:sz w:val="28"/>
          <w:szCs w:val="28"/>
        </w:rPr>
        <w:t>исследований свидетельствуют о биолог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 xml:space="preserve">ческой активности монохроматического света, особенно красного </w:t>
      </w:r>
      <w:r w:rsidR="00A37B23" w:rsidRPr="00A2151B">
        <w:rPr>
          <w:rFonts w:ascii="Times New Roman" w:hAnsi="Times New Roman" w:cs="Times New Roman"/>
          <w:sz w:val="28"/>
          <w:szCs w:val="28"/>
        </w:rPr>
        <w:t>(Кунин А.А., Лесных Н.И., 2004)</w:t>
      </w:r>
      <w:r w:rsidR="0006119E">
        <w:rPr>
          <w:rFonts w:ascii="Times New Roman" w:hAnsi="Times New Roman" w:cs="Times New Roman"/>
          <w:sz w:val="28"/>
          <w:szCs w:val="28"/>
        </w:rPr>
        <w:t>.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B25FBB" w:rsidRPr="00A2151B">
        <w:rPr>
          <w:rFonts w:ascii="Times New Roman" w:hAnsi="Times New Roman" w:cs="Times New Roman"/>
          <w:sz w:val="28"/>
          <w:szCs w:val="28"/>
        </w:rPr>
        <w:t>Применение импульсного излучения красного цвета (фот</w:t>
      </w:r>
      <w:r w:rsidR="00B25FBB" w:rsidRPr="00A2151B">
        <w:rPr>
          <w:rFonts w:ascii="Times New Roman" w:hAnsi="Times New Roman" w:cs="Times New Roman"/>
          <w:sz w:val="28"/>
          <w:szCs w:val="28"/>
        </w:rPr>
        <w:t>о</w:t>
      </w:r>
      <w:r w:rsidR="00B25FBB" w:rsidRPr="00A2151B">
        <w:rPr>
          <w:rFonts w:ascii="Times New Roman" w:hAnsi="Times New Roman" w:cs="Times New Roman"/>
          <w:sz w:val="28"/>
          <w:szCs w:val="28"/>
        </w:rPr>
        <w:t>терапия) в физиотерапии основано на его основных эффектах - в результате п</w:t>
      </w:r>
      <w:r w:rsidR="00B25FBB" w:rsidRPr="00A2151B">
        <w:rPr>
          <w:rFonts w:ascii="Times New Roman" w:hAnsi="Times New Roman" w:cs="Times New Roman"/>
          <w:sz w:val="28"/>
          <w:szCs w:val="28"/>
        </w:rPr>
        <w:t>о</w:t>
      </w:r>
      <w:r w:rsidR="00B25FBB" w:rsidRPr="00A2151B">
        <w:rPr>
          <w:rFonts w:ascii="Times New Roman" w:hAnsi="Times New Roman" w:cs="Times New Roman"/>
          <w:sz w:val="28"/>
          <w:szCs w:val="28"/>
        </w:rPr>
        <w:t>глощения тканями энергии светового импульсного излучения красного цвета ускоряются физико-химические реакции в организме человека, вследствие чего активизируются процессы восстановления. В тканях образуются биологически активные вещества, которые возбуждают терморецепторы, заложенные в коже, слизистых оболочках и ЦНС, вследствие чего возникают физиологические р</w:t>
      </w:r>
      <w:r w:rsidR="00B25FBB" w:rsidRPr="00A2151B">
        <w:rPr>
          <w:rFonts w:ascii="Times New Roman" w:hAnsi="Times New Roman" w:cs="Times New Roman"/>
          <w:sz w:val="28"/>
          <w:szCs w:val="28"/>
        </w:rPr>
        <w:t>е</w:t>
      </w:r>
      <w:r w:rsidR="00B25FBB" w:rsidRPr="00A2151B">
        <w:rPr>
          <w:rFonts w:ascii="Times New Roman" w:hAnsi="Times New Roman" w:cs="Times New Roman"/>
          <w:sz w:val="28"/>
          <w:szCs w:val="28"/>
        </w:rPr>
        <w:t>акции местного и общего характера. При действии на ткани светового и</w:t>
      </w:r>
      <w:r w:rsidR="00B25FBB" w:rsidRPr="00A2151B">
        <w:rPr>
          <w:rFonts w:ascii="Times New Roman" w:hAnsi="Times New Roman" w:cs="Times New Roman"/>
          <w:sz w:val="28"/>
          <w:szCs w:val="28"/>
        </w:rPr>
        <w:t>м</w:t>
      </w:r>
      <w:r w:rsidR="00B25FBB" w:rsidRPr="00A2151B">
        <w:rPr>
          <w:rFonts w:ascii="Times New Roman" w:hAnsi="Times New Roman" w:cs="Times New Roman"/>
          <w:sz w:val="28"/>
          <w:szCs w:val="28"/>
        </w:rPr>
        <w:t>пульсного излучения красного цвета в организме активизируется кровообращ</w:t>
      </w:r>
      <w:r w:rsidR="00B25FBB" w:rsidRPr="00A2151B">
        <w:rPr>
          <w:rFonts w:ascii="Times New Roman" w:hAnsi="Times New Roman" w:cs="Times New Roman"/>
          <w:sz w:val="28"/>
          <w:szCs w:val="28"/>
        </w:rPr>
        <w:t>е</w:t>
      </w:r>
      <w:r w:rsidR="00B25FBB" w:rsidRPr="00A2151B">
        <w:rPr>
          <w:rFonts w:ascii="Times New Roman" w:hAnsi="Times New Roman" w:cs="Times New Roman"/>
          <w:sz w:val="28"/>
          <w:szCs w:val="28"/>
        </w:rPr>
        <w:t xml:space="preserve">ние и происходит изменение сосудистой проницаемости, что способствует снижению отёчности, оказывает болеутоляющий эффект, при этом проявляется </w:t>
      </w:r>
      <w:r w:rsidR="00B0107C" w:rsidRPr="00A2151B">
        <w:rPr>
          <w:rFonts w:ascii="Times New Roman" w:hAnsi="Times New Roman" w:cs="Times New Roman"/>
          <w:sz w:val="28"/>
          <w:szCs w:val="28"/>
        </w:rPr>
        <w:t>иммуномодулирующее</w:t>
      </w:r>
      <w:r w:rsidR="00B25FBB" w:rsidRPr="00A2151B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173B94" w:rsidRPr="00A2151B" w:rsidRDefault="00CB03E2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В научной литературе имеются </w:t>
      </w:r>
      <w:r w:rsidR="00344E78" w:rsidRPr="00A2151B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A2151B">
        <w:rPr>
          <w:rFonts w:ascii="Times New Roman" w:hAnsi="Times New Roman" w:cs="Times New Roman"/>
          <w:sz w:val="28"/>
          <w:szCs w:val="28"/>
        </w:rPr>
        <w:t>сообщения</w:t>
      </w:r>
      <w:r w:rsidR="00344E78" w:rsidRPr="00A2151B">
        <w:rPr>
          <w:rFonts w:ascii="Times New Roman" w:hAnsi="Times New Roman" w:cs="Times New Roman"/>
          <w:sz w:val="28"/>
          <w:szCs w:val="28"/>
        </w:rPr>
        <w:t xml:space="preserve"> о</w:t>
      </w:r>
      <w:r w:rsidRPr="00A2151B">
        <w:rPr>
          <w:rFonts w:ascii="Times New Roman" w:hAnsi="Times New Roman" w:cs="Times New Roman"/>
          <w:sz w:val="28"/>
          <w:szCs w:val="28"/>
        </w:rPr>
        <w:t xml:space="preserve"> терапе</w:t>
      </w:r>
      <w:r w:rsidRPr="00A2151B">
        <w:rPr>
          <w:rFonts w:ascii="Times New Roman" w:hAnsi="Times New Roman" w:cs="Times New Roman"/>
          <w:sz w:val="28"/>
          <w:szCs w:val="28"/>
        </w:rPr>
        <w:t>в</w:t>
      </w:r>
      <w:r w:rsidRPr="00A2151B">
        <w:rPr>
          <w:rFonts w:ascii="Times New Roman" w:hAnsi="Times New Roman" w:cs="Times New Roman"/>
          <w:sz w:val="28"/>
          <w:szCs w:val="28"/>
        </w:rPr>
        <w:t>тической эффективности светодиодного излучения красного цвета (СДИКЦ) при раневом процессе (Янтарева Л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 xml:space="preserve"> и соавт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, 1996</w:t>
      </w:r>
      <w:r w:rsidR="002648B6">
        <w:rPr>
          <w:rFonts w:ascii="Times New Roman" w:hAnsi="Times New Roman" w:cs="Times New Roman"/>
          <w:sz w:val="28"/>
          <w:szCs w:val="28"/>
        </w:rPr>
        <w:t>;</w:t>
      </w:r>
      <w:r w:rsidRPr="00A2151B">
        <w:rPr>
          <w:rFonts w:ascii="Times New Roman" w:hAnsi="Times New Roman" w:cs="Times New Roman"/>
          <w:sz w:val="28"/>
          <w:szCs w:val="28"/>
        </w:rPr>
        <w:t xml:space="preserve"> Кузнецова Т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 xml:space="preserve"> и соавт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, 1997</w:t>
      </w:r>
      <w:r w:rsidR="002648B6">
        <w:rPr>
          <w:rFonts w:ascii="Times New Roman" w:hAnsi="Times New Roman" w:cs="Times New Roman"/>
          <w:sz w:val="28"/>
          <w:szCs w:val="28"/>
        </w:rPr>
        <w:t>;</w:t>
      </w:r>
      <w:r w:rsidRPr="00A2151B">
        <w:rPr>
          <w:rFonts w:ascii="Times New Roman" w:hAnsi="Times New Roman" w:cs="Times New Roman"/>
          <w:sz w:val="28"/>
          <w:szCs w:val="28"/>
        </w:rPr>
        <w:t>Абрамзон М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Т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 xml:space="preserve"> и соавт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, 2001</w:t>
      </w:r>
      <w:r w:rsidR="002648B6">
        <w:rPr>
          <w:rFonts w:ascii="Times New Roman" w:hAnsi="Times New Roman" w:cs="Times New Roman"/>
          <w:sz w:val="28"/>
          <w:szCs w:val="28"/>
        </w:rPr>
        <w:t>;</w:t>
      </w:r>
      <w:r w:rsidRPr="00A2151B">
        <w:rPr>
          <w:rFonts w:ascii="Times New Roman" w:hAnsi="Times New Roman" w:cs="Times New Roman"/>
          <w:sz w:val="28"/>
          <w:szCs w:val="28"/>
        </w:rPr>
        <w:t xml:space="preserve"> Миронова В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В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>, 2004)</w:t>
      </w:r>
      <w:r w:rsidR="002648B6">
        <w:rPr>
          <w:rFonts w:ascii="Times New Roman" w:hAnsi="Times New Roman" w:cs="Times New Roman"/>
          <w:sz w:val="28"/>
          <w:szCs w:val="28"/>
        </w:rPr>
        <w:t>.</w:t>
      </w:r>
      <w:r w:rsidRPr="00A2151B">
        <w:rPr>
          <w:rFonts w:ascii="Times New Roman" w:hAnsi="Times New Roman" w:cs="Times New Roman"/>
          <w:sz w:val="28"/>
          <w:szCs w:val="28"/>
        </w:rPr>
        <w:t xml:space="preserve"> Экспериментально и клинически установлено, что СДИКЦ оказывает биостимулирующее, против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отечное, противовоспалительное действие на клетки, активизирует эпителиз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Pr="00A2151B">
        <w:rPr>
          <w:rFonts w:ascii="Times New Roman" w:hAnsi="Times New Roman" w:cs="Times New Roman"/>
          <w:sz w:val="28"/>
          <w:szCs w:val="28"/>
        </w:rPr>
        <w:t>цию, усиливает микроциркуляцию в зоне раневого дефекта. Насегодняшнийденьустановленасопоставимостьбиологическогоиклиническогоэффекталазерногоизлученияинекогерентногомонохроматическогосвета(Монич</w:t>
      </w:r>
      <w:r w:rsidR="00411490" w:rsidRPr="00A2151B">
        <w:rPr>
          <w:rFonts w:ascii="Times New Roman" w:hAnsi="Times New Roman" w:cs="Times New Roman"/>
          <w:sz w:val="28"/>
          <w:szCs w:val="28"/>
        </w:rPr>
        <w:t xml:space="preserve"> В.А.</w:t>
      </w:r>
      <w:r w:rsidRPr="00A2151B">
        <w:rPr>
          <w:rFonts w:ascii="Times New Roman" w:hAnsi="Times New Roman" w:cs="Times New Roman"/>
          <w:sz w:val="28"/>
          <w:szCs w:val="28"/>
        </w:rPr>
        <w:t>ссоавт,1991;Гилинская</w:t>
      </w:r>
      <w:r w:rsidR="00411490" w:rsidRPr="00A2151B">
        <w:rPr>
          <w:rFonts w:ascii="Times New Roman" w:hAnsi="Times New Roman" w:cs="Times New Roman"/>
          <w:sz w:val="28"/>
          <w:szCs w:val="28"/>
        </w:rPr>
        <w:t>Н.Ю.</w:t>
      </w:r>
      <w:r w:rsidRPr="00A2151B">
        <w:rPr>
          <w:rFonts w:ascii="Times New Roman" w:hAnsi="Times New Roman" w:cs="Times New Roman"/>
          <w:sz w:val="28"/>
          <w:szCs w:val="28"/>
        </w:rPr>
        <w:t xml:space="preserve"> ссоавт.,1993;Вельшер</w:t>
      </w:r>
      <w:r w:rsidR="00411490" w:rsidRPr="00A2151B">
        <w:rPr>
          <w:rFonts w:ascii="Times New Roman" w:hAnsi="Times New Roman" w:cs="Times New Roman"/>
          <w:sz w:val="28"/>
          <w:szCs w:val="28"/>
        </w:rPr>
        <w:t>Л.З.</w:t>
      </w:r>
      <w:r w:rsidRPr="00A2151B">
        <w:rPr>
          <w:rFonts w:ascii="Times New Roman" w:hAnsi="Times New Roman" w:cs="Times New Roman"/>
          <w:sz w:val="28"/>
          <w:szCs w:val="28"/>
        </w:rPr>
        <w:t>ссоавт.,1999)</w:t>
      </w:r>
      <w:r w:rsidR="00411490" w:rsidRPr="00A2151B">
        <w:rPr>
          <w:rFonts w:ascii="Times New Roman" w:hAnsi="Times New Roman" w:cs="Times New Roman"/>
          <w:sz w:val="28"/>
          <w:szCs w:val="28"/>
        </w:rPr>
        <w:t>.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Пр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 xml:space="preserve">облучении </w:t>
      </w:r>
      <w:r w:rsidR="00BE6D44">
        <w:rPr>
          <w:rFonts w:ascii="Times New Roman" w:hAnsi="Times New Roman" w:cs="Times New Roman"/>
          <w:sz w:val="28"/>
          <w:szCs w:val="28"/>
        </w:rPr>
        <w:t>тканей</w:t>
      </w:r>
      <w:r w:rsidRPr="00A2151B">
        <w:rPr>
          <w:rFonts w:ascii="Times New Roman" w:hAnsi="Times New Roman" w:cs="Times New Roman"/>
          <w:sz w:val="28"/>
          <w:szCs w:val="28"/>
        </w:rPr>
        <w:t xml:space="preserve"> красным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светом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с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длиной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волны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(625±10</w:t>
      </w:r>
      <w:r w:rsidR="00BE6D44">
        <w:rPr>
          <w:rFonts w:ascii="Times New Roman" w:hAnsi="Times New Roman" w:cs="Times New Roman"/>
          <w:sz w:val="28"/>
          <w:szCs w:val="28"/>
        </w:rPr>
        <w:t>нм</w:t>
      </w:r>
      <w:r w:rsidRPr="00A2151B">
        <w:rPr>
          <w:rFonts w:ascii="Times New Roman" w:hAnsi="Times New Roman" w:cs="Times New Roman"/>
          <w:sz w:val="28"/>
          <w:szCs w:val="28"/>
        </w:rPr>
        <w:t>)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происходит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электрическая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перезарядка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клеточных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мембран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(Лукьянович</w:t>
      </w:r>
      <w:r w:rsidR="00411490" w:rsidRPr="00A2151B">
        <w:rPr>
          <w:rFonts w:ascii="Times New Roman" w:hAnsi="Times New Roman" w:cs="Times New Roman"/>
          <w:sz w:val="28"/>
          <w:szCs w:val="28"/>
        </w:rPr>
        <w:t xml:space="preserve"> П.А.</w:t>
      </w:r>
      <w:r w:rsidRPr="00A2151B">
        <w:rPr>
          <w:rFonts w:ascii="Times New Roman" w:hAnsi="Times New Roman" w:cs="Times New Roman"/>
          <w:sz w:val="28"/>
          <w:szCs w:val="28"/>
        </w:rPr>
        <w:t>,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Кунин</w:t>
      </w:r>
      <w:r w:rsidR="00411490" w:rsidRPr="00A2151B">
        <w:rPr>
          <w:rFonts w:ascii="Times New Roman" w:hAnsi="Times New Roman" w:cs="Times New Roman"/>
          <w:sz w:val="28"/>
          <w:szCs w:val="28"/>
        </w:rPr>
        <w:t xml:space="preserve"> А.А.</w:t>
      </w:r>
      <w:r w:rsidRPr="00A2151B">
        <w:rPr>
          <w:rFonts w:ascii="Times New Roman" w:hAnsi="Times New Roman" w:cs="Times New Roman"/>
          <w:sz w:val="28"/>
          <w:szCs w:val="28"/>
        </w:rPr>
        <w:t>,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lastRenderedPageBreak/>
        <w:t>Зон</w:t>
      </w:r>
      <w:r w:rsidR="00411490" w:rsidRPr="00A2151B">
        <w:rPr>
          <w:rFonts w:ascii="Times New Roman" w:hAnsi="Times New Roman" w:cs="Times New Roman"/>
          <w:sz w:val="28"/>
          <w:szCs w:val="28"/>
        </w:rPr>
        <w:t xml:space="preserve"> Б.А.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др</w:t>
      </w:r>
      <w:r w:rsidR="00411490" w:rsidRPr="00A2151B">
        <w:rPr>
          <w:rFonts w:ascii="Times New Roman" w:hAnsi="Times New Roman" w:cs="Times New Roman"/>
          <w:sz w:val="28"/>
          <w:szCs w:val="28"/>
        </w:rPr>
        <w:t>., 2009</w:t>
      </w:r>
      <w:r w:rsidRPr="00A2151B">
        <w:rPr>
          <w:rFonts w:ascii="Times New Roman" w:hAnsi="Times New Roman" w:cs="Times New Roman"/>
          <w:sz w:val="28"/>
          <w:szCs w:val="28"/>
        </w:rPr>
        <w:t>),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что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сопровождается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усилением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обмена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веществ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вследс</w:t>
      </w:r>
      <w:r w:rsidRPr="00A2151B">
        <w:rPr>
          <w:rFonts w:ascii="Times New Roman" w:hAnsi="Times New Roman" w:cs="Times New Roman"/>
          <w:sz w:val="28"/>
          <w:szCs w:val="28"/>
        </w:rPr>
        <w:t>т</w:t>
      </w:r>
      <w:r w:rsidRPr="00A2151B">
        <w:rPr>
          <w:rFonts w:ascii="Times New Roman" w:hAnsi="Times New Roman" w:cs="Times New Roman"/>
          <w:sz w:val="28"/>
          <w:szCs w:val="28"/>
        </w:rPr>
        <w:t>вии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ускоряется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заживление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ран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(повреждений),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уменьшаются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воспаления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отеки,стихают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болевые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синдромы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411490" w:rsidRPr="00A2151B">
        <w:rPr>
          <w:rFonts w:ascii="Times New Roman" w:hAnsi="Times New Roman" w:cs="Times New Roman"/>
          <w:sz w:val="28"/>
          <w:szCs w:val="28"/>
        </w:rPr>
        <w:t>(Панкова С.Н. с соавт,, 2004; Пономаре</w:t>
      </w:r>
      <w:r w:rsidR="00411490" w:rsidRPr="00A2151B">
        <w:rPr>
          <w:rFonts w:ascii="Times New Roman" w:hAnsi="Times New Roman" w:cs="Times New Roman"/>
          <w:sz w:val="28"/>
          <w:szCs w:val="28"/>
        </w:rPr>
        <w:t>н</w:t>
      </w:r>
      <w:r w:rsidR="00411490" w:rsidRPr="00A2151B">
        <w:rPr>
          <w:rFonts w:ascii="Times New Roman" w:hAnsi="Times New Roman" w:cs="Times New Roman"/>
          <w:sz w:val="28"/>
          <w:szCs w:val="28"/>
        </w:rPr>
        <w:t>ко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411490" w:rsidRPr="00A2151B">
        <w:rPr>
          <w:rFonts w:ascii="Times New Roman" w:hAnsi="Times New Roman" w:cs="Times New Roman"/>
          <w:sz w:val="28"/>
          <w:szCs w:val="28"/>
        </w:rPr>
        <w:t>Г.Н.,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411490" w:rsidRPr="00A2151B">
        <w:rPr>
          <w:rFonts w:ascii="Times New Roman" w:hAnsi="Times New Roman" w:cs="Times New Roman"/>
          <w:sz w:val="28"/>
          <w:szCs w:val="28"/>
        </w:rPr>
        <w:t>Турковский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411490" w:rsidRPr="00A2151B">
        <w:rPr>
          <w:rFonts w:ascii="Times New Roman" w:hAnsi="Times New Roman" w:cs="Times New Roman"/>
          <w:sz w:val="28"/>
          <w:szCs w:val="28"/>
        </w:rPr>
        <w:t>И.И., 2006)</w:t>
      </w:r>
      <w:r w:rsidR="00D17B7D">
        <w:rPr>
          <w:rFonts w:ascii="Times New Roman" w:hAnsi="Times New Roman" w:cs="Times New Roman"/>
          <w:sz w:val="28"/>
          <w:szCs w:val="28"/>
        </w:rPr>
        <w:t xml:space="preserve"> </w:t>
      </w:r>
      <w:r w:rsidR="00173B94" w:rsidRPr="00A2151B">
        <w:rPr>
          <w:rFonts w:ascii="Times New Roman" w:hAnsi="Times New Roman" w:cs="Times New Roman"/>
          <w:sz w:val="28"/>
          <w:szCs w:val="28"/>
        </w:rPr>
        <w:t>В последние годы широкое распространение п</w:t>
      </w:r>
      <w:r w:rsidR="00173B94" w:rsidRPr="00A2151B">
        <w:rPr>
          <w:rFonts w:ascii="Times New Roman" w:hAnsi="Times New Roman" w:cs="Times New Roman"/>
          <w:sz w:val="28"/>
          <w:szCs w:val="28"/>
        </w:rPr>
        <w:t>о</w:t>
      </w:r>
      <w:r w:rsidR="00173B94" w:rsidRPr="00A2151B">
        <w:rPr>
          <w:rFonts w:ascii="Times New Roman" w:hAnsi="Times New Roman" w:cs="Times New Roman"/>
          <w:sz w:val="28"/>
          <w:szCs w:val="28"/>
        </w:rPr>
        <w:t>лучили аппараты, в которых в качестве источника некогерентного излучения использованы инфракрасные, красные, синие и др. свет</w:t>
      </w:r>
      <w:r w:rsidR="00173B94" w:rsidRPr="00A2151B">
        <w:rPr>
          <w:rFonts w:ascii="Times New Roman" w:hAnsi="Times New Roman" w:cs="Times New Roman"/>
          <w:sz w:val="28"/>
          <w:szCs w:val="28"/>
        </w:rPr>
        <w:t>о</w:t>
      </w:r>
      <w:r w:rsidR="00173B94" w:rsidRPr="00A2151B">
        <w:rPr>
          <w:rFonts w:ascii="Times New Roman" w:hAnsi="Times New Roman" w:cs="Times New Roman"/>
          <w:sz w:val="28"/>
          <w:szCs w:val="28"/>
        </w:rPr>
        <w:t>диоды.</w:t>
      </w:r>
    </w:p>
    <w:p w:rsidR="00173B94" w:rsidRPr="00A2151B" w:rsidRDefault="00173B9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b/>
          <w:sz w:val="28"/>
          <w:szCs w:val="28"/>
        </w:rPr>
        <w:t>Светодиод</w:t>
      </w:r>
      <w:r w:rsidRPr="00A2151B">
        <w:rPr>
          <w:rFonts w:ascii="Times New Roman" w:hAnsi="Times New Roman" w:cs="Times New Roman"/>
          <w:sz w:val="28"/>
          <w:szCs w:val="28"/>
        </w:rPr>
        <w:t xml:space="preserve"> (lightemittingdiode, LED) </w:t>
      </w:r>
      <w:r w:rsidR="00371E52" w:rsidRPr="00A2151B">
        <w:rPr>
          <w:rFonts w:ascii="Times New Roman" w:hAnsi="Times New Roman" w:cs="Times New Roman"/>
          <w:sz w:val="28"/>
          <w:szCs w:val="28"/>
        </w:rPr>
        <w:t>–</w:t>
      </w:r>
      <w:r w:rsidRPr="00A2151B">
        <w:rPr>
          <w:rFonts w:ascii="Times New Roman" w:hAnsi="Times New Roman" w:cs="Times New Roman"/>
          <w:sz w:val="28"/>
          <w:szCs w:val="28"/>
        </w:rPr>
        <w:t xml:space="preserve"> это диод способный светится при протекании через него тока. </w:t>
      </w:r>
    </w:p>
    <w:p w:rsidR="003A35BF" w:rsidRPr="00A2151B" w:rsidRDefault="00173B9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Светодиоды излучают довольно большую плотность мощности200 мВт</w:t>
      </w:r>
      <w:r w:rsidR="0006119E" w:rsidRPr="0006119E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06119E" w:rsidRPr="0006119E">
        <w:rPr>
          <w:rFonts w:ascii="Times New Roman" w:hAnsi="Times New Roman" w:cs="Times New Roman"/>
          <w:sz w:val="28"/>
          <w:szCs w:val="28"/>
        </w:rPr>
        <w:t>см</w:t>
      </w:r>
      <w:r w:rsidR="0006119E" w:rsidRPr="000611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51B">
        <w:rPr>
          <w:rFonts w:ascii="Times New Roman" w:hAnsi="Times New Roman" w:cs="Times New Roman"/>
          <w:sz w:val="28"/>
          <w:szCs w:val="28"/>
        </w:rPr>
        <w:t>, поэтому по лечебному эффекту они могут конкурировать с лазерами или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применяться в сочетании с ними.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Цвет свечения светодиода зависит от д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бавок</w:t>
      </w:r>
      <w:r w:rsidR="008D7C25">
        <w:rPr>
          <w:rFonts w:ascii="Times New Roman" w:hAnsi="Times New Roman" w:cs="Times New Roman"/>
          <w:sz w:val="28"/>
          <w:szCs w:val="28"/>
        </w:rPr>
        <w:t>,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="009B1DF0">
        <w:rPr>
          <w:rFonts w:ascii="Times New Roman" w:hAnsi="Times New Roman" w:cs="Times New Roman"/>
          <w:sz w:val="28"/>
          <w:szCs w:val="28"/>
        </w:rPr>
        <w:t xml:space="preserve">внесённых </w:t>
      </w:r>
      <w:r w:rsidRPr="00A2151B">
        <w:rPr>
          <w:rFonts w:ascii="Times New Roman" w:hAnsi="Times New Roman" w:cs="Times New Roman"/>
          <w:sz w:val="28"/>
          <w:szCs w:val="28"/>
        </w:rPr>
        <w:t>в полупроводник. Так, например, примеси алюминия, гелия, индия, фосфора вызывают свечение от красного до желтого цвета. Индий, га</w:t>
      </w:r>
      <w:r w:rsidRPr="00A2151B">
        <w:rPr>
          <w:rFonts w:ascii="Times New Roman" w:hAnsi="Times New Roman" w:cs="Times New Roman"/>
          <w:sz w:val="28"/>
          <w:szCs w:val="28"/>
        </w:rPr>
        <w:t>л</w:t>
      </w:r>
      <w:r w:rsidRPr="00A2151B">
        <w:rPr>
          <w:rFonts w:ascii="Times New Roman" w:hAnsi="Times New Roman" w:cs="Times New Roman"/>
          <w:sz w:val="28"/>
          <w:szCs w:val="28"/>
        </w:rPr>
        <w:t>лий, азот заставляет светодиод светится от голубого до зеленного цвета. При доба</w:t>
      </w:r>
      <w:r w:rsidRPr="00A2151B">
        <w:rPr>
          <w:rFonts w:ascii="Times New Roman" w:hAnsi="Times New Roman" w:cs="Times New Roman"/>
          <w:sz w:val="28"/>
          <w:szCs w:val="28"/>
        </w:rPr>
        <w:t>в</w:t>
      </w:r>
      <w:r w:rsidRPr="00A2151B">
        <w:rPr>
          <w:rFonts w:ascii="Times New Roman" w:hAnsi="Times New Roman" w:cs="Times New Roman"/>
          <w:sz w:val="28"/>
          <w:szCs w:val="28"/>
        </w:rPr>
        <w:t xml:space="preserve">ке люминофора в кристалл голубого свечения, светодиод будет светиться белым светом. </w:t>
      </w:r>
      <w:r w:rsidR="003A35BF" w:rsidRPr="00A2151B">
        <w:rPr>
          <w:rFonts w:ascii="Times New Roman" w:hAnsi="Times New Roman" w:cs="Times New Roman"/>
          <w:sz w:val="28"/>
          <w:szCs w:val="28"/>
        </w:rPr>
        <w:t>В настоящее время все более широкое распространение получ</w:t>
      </w:r>
      <w:r w:rsidR="003A35BF" w:rsidRPr="00A2151B">
        <w:rPr>
          <w:rFonts w:ascii="Times New Roman" w:hAnsi="Times New Roman" w:cs="Times New Roman"/>
          <w:sz w:val="28"/>
          <w:szCs w:val="28"/>
        </w:rPr>
        <w:t>а</w:t>
      </w:r>
      <w:r w:rsidR="003A35BF" w:rsidRPr="00A2151B">
        <w:rPr>
          <w:rFonts w:ascii="Times New Roman" w:hAnsi="Times New Roman" w:cs="Times New Roman"/>
          <w:sz w:val="28"/>
          <w:szCs w:val="28"/>
        </w:rPr>
        <w:t>ют многофункциональные светоизлучающие аппараты, генерирующие вид</w:t>
      </w:r>
      <w:r w:rsidR="003A35BF" w:rsidRPr="00A2151B">
        <w:rPr>
          <w:rFonts w:ascii="Times New Roman" w:hAnsi="Times New Roman" w:cs="Times New Roman"/>
          <w:sz w:val="28"/>
          <w:szCs w:val="28"/>
        </w:rPr>
        <w:t>и</w:t>
      </w:r>
      <w:r w:rsidR="003A35BF" w:rsidRPr="00A2151B">
        <w:rPr>
          <w:rFonts w:ascii="Times New Roman" w:hAnsi="Times New Roman" w:cs="Times New Roman"/>
          <w:sz w:val="28"/>
          <w:szCs w:val="28"/>
        </w:rPr>
        <w:t>мый свет в нескольких спектральных диапазонах</w:t>
      </w:r>
    </w:p>
    <w:p w:rsidR="00173B94" w:rsidRPr="00A2151B" w:rsidRDefault="00173B9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Одно из таких устройств</w:t>
      </w:r>
      <w:r w:rsidR="00371E52" w:rsidRPr="00A2151B">
        <w:rPr>
          <w:rFonts w:ascii="Times New Roman" w:hAnsi="Times New Roman" w:cs="Times New Roman"/>
          <w:sz w:val="28"/>
          <w:szCs w:val="28"/>
        </w:rPr>
        <w:t>–</w:t>
      </w:r>
      <w:r w:rsidRPr="00A2151B">
        <w:rPr>
          <w:rFonts w:ascii="Times New Roman" w:hAnsi="Times New Roman" w:cs="Times New Roman"/>
          <w:b/>
          <w:sz w:val="28"/>
          <w:szCs w:val="28"/>
        </w:rPr>
        <w:t xml:space="preserve"> «АктиваторСветодиодный«LED-актив5»</w:t>
      </w:r>
      <w:r w:rsidRPr="00A2151B">
        <w:rPr>
          <w:rFonts w:ascii="Times New Roman" w:hAnsi="Times New Roman" w:cs="Times New Roman"/>
          <w:sz w:val="28"/>
          <w:szCs w:val="28"/>
        </w:rPr>
        <w:t>(ООО«Медторг+»г.Воронеж), светодиодная лампа со световым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изл</w:t>
      </w:r>
      <w:r w:rsidRPr="00A2151B">
        <w:rPr>
          <w:rFonts w:ascii="Times New Roman" w:hAnsi="Times New Roman" w:cs="Times New Roman"/>
          <w:sz w:val="28"/>
          <w:szCs w:val="28"/>
        </w:rPr>
        <w:t>у</w:t>
      </w:r>
      <w:r w:rsidRPr="00A2151B">
        <w:rPr>
          <w:rFonts w:ascii="Times New Roman" w:hAnsi="Times New Roman" w:cs="Times New Roman"/>
          <w:sz w:val="28"/>
          <w:szCs w:val="28"/>
        </w:rPr>
        <w:t xml:space="preserve">чением </w:t>
      </w:r>
      <w:r w:rsidRPr="00A2151B">
        <w:rPr>
          <w:rFonts w:ascii="Times New Roman" w:hAnsi="Times New Roman" w:cs="Times New Roman"/>
          <w:b/>
          <w:sz w:val="28"/>
          <w:szCs w:val="28"/>
        </w:rPr>
        <w:t>синего, белого, зеленого и красного цвета</w:t>
      </w:r>
      <w:r w:rsidRPr="00A2151B">
        <w:rPr>
          <w:rFonts w:ascii="Times New Roman" w:hAnsi="Times New Roman" w:cs="Times New Roman"/>
          <w:sz w:val="28"/>
          <w:szCs w:val="28"/>
        </w:rPr>
        <w:t xml:space="preserve"> для: </w:t>
      </w:r>
    </w:p>
    <w:p w:rsidR="00173B94" w:rsidRPr="002648B6" w:rsidRDefault="003A35BF" w:rsidP="002648B6">
      <w:pPr>
        <w:pStyle w:val="a7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8B6">
        <w:rPr>
          <w:rFonts w:ascii="Times New Roman" w:hAnsi="Times New Roman" w:cs="Times New Roman"/>
          <w:sz w:val="28"/>
          <w:szCs w:val="28"/>
        </w:rPr>
        <w:t>полимеризации фотополимерных пломбировочных /реставрационных/ материалов и герметиков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="00173B94" w:rsidRPr="002648B6">
        <w:rPr>
          <w:rFonts w:ascii="Times New Roman" w:hAnsi="Times New Roman" w:cs="Times New Roman"/>
          <w:sz w:val="28"/>
          <w:szCs w:val="28"/>
        </w:rPr>
        <w:t>-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="00173B94" w:rsidRPr="002648B6">
        <w:rPr>
          <w:rFonts w:ascii="Times New Roman" w:hAnsi="Times New Roman" w:cs="Times New Roman"/>
          <w:b/>
          <w:sz w:val="28"/>
          <w:szCs w:val="28"/>
        </w:rPr>
        <w:t>синий свет;</w:t>
      </w:r>
    </w:p>
    <w:p w:rsidR="00173B94" w:rsidRPr="002648B6" w:rsidRDefault="00173B94" w:rsidP="002648B6">
      <w:pPr>
        <w:pStyle w:val="a7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8B6">
        <w:rPr>
          <w:rFonts w:ascii="Times New Roman" w:hAnsi="Times New Roman" w:cs="Times New Roman"/>
          <w:sz w:val="28"/>
          <w:szCs w:val="28"/>
        </w:rPr>
        <w:t xml:space="preserve">детальной визуализации полости рта– </w:t>
      </w:r>
      <w:r w:rsidRPr="002648B6">
        <w:rPr>
          <w:rFonts w:ascii="Times New Roman" w:hAnsi="Times New Roman" w:cs="Times New Roman"/>
          <w:b/>
          <w:sz w:val="28"/>
          <w:szCs w:val="28"/>
        </w:rPr>
        <w:t>белый свет</w:t>
      </w:r>
      <w:r w:rsidRPr="002648B6">
        <w:rPr>
          <w:rFonts w:ascii="Times New Roman" w:hAnsi="Times New Roman" w:cs="Times New Roman"/>
          <w:sz w:val="28"/>
          <w:szCs w:val="28"/>
        </w:rPr>
        <w:t>;</w:t>
      </w:r>
    </w:p>
    <w:p w:rsidR="00173B94" w:rsidRPr="002648B6" w:rsidRDefault="00173B94" w:rsidP="002648B6">
      <w:pPr>
        <w:pStyle w:val="a7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8B6">
        <w:rPr>
          <w:rFonts w:ascii="Times New Roman" w:hAnsi="Times New Roman" w:cs="Times New Roman"/>
          <w:sz w:val="28"/>
          <w:szCs w:val="28"/>
        </w:rPr>
        <w:t>выявления кариеса зубов на ранней стадии</w:t>
      </w:r>
      <w:r w:rsidR="003A35BF" w:rsidRPr="002648B6">
        <w:rPr>
          <w:rFonts w:ascii="Times New Roman" w:hAnsi="Times New Roman" w:cs="Times New Roman"/>
          <w:sz w:val="28"/>
          <w:szCs w:val="28"/>
        </w:rPr>
        <w:t>, диагностики микротрещин эмали зубов</w:t>
      </w:r>
      <w:r w:rsidRPr="002648B6">
        <w:rPr>
          <w:rFonts w:ascii="Times New Roman" w:hAnsi="Times New Roman" w:cs="Times New Roman"/>
          <w:sz w:val="28"/>
          <w:szCs w:val="28"/>
        </w:rPr>
        <w:t xml:space="preserve"> – </w:t>
      </w:r>
      <w:r w:rsidRPr="002648B6">
        <w:rPr>
          <w:rFonts w:ascii="Times New Roman" w:hAnsi="Times New Roman" w:cs="Times New Roman"/>
          <w:b/>
          <w:sz w:val="28"/>
          <w:szCs w:val="28"/>
        </w:rPr>
        <w:t>зеленый свет</w:t>
      </w:r>
      <w:r w:rsidRPr="002648B6">
        <w:rPr>
          <w:rFonts w:ascii="Times New Roman" w:hAnsi="Times New Roman" w:cs="Times New Roman"/>
          <w:sz w:val="28"/>
          <w:szCs w:val="28"/>
        </w:rPr>
        <w:t>;</w:t>
      </w:r>
    </w:p>
    <w:p w:rsidR="00173B94" w:rsidRPr="002648B6" w:rsidRDefault="003A35BF" w:rsidP="002648B6">
      <w:pPr>
        <w:pStyle w:val="a7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8B6">
        <w:rPr>
          <w:rFonts w:ascii="Times New Roman" w:hAnsi="Times New Roman" w:cs="Times New Roman"/>
          <w:sz w:val="28"/>
          <w:szCs w:val="28"/>
        </w:rPr>
        <w:t>для лечения болезней пародонта, слизистой оболочки полости рта</w:t>
      </w:r>
      <w:r w:rsidR="0006119E">
        <w:rPr>
          <w:rFonts w:ascii="Times New Roman" w:hAnsi="Times New Roman" w:cs="Times New Roman"/>
          <w:sz w:val="28"/>
          <w:szCs w:val="28"/>
        </w:rPr>
        <w:t>,</w:t>
      </w:r>
      <w:r w:rsidRPr="002648B6">
        <w:rPr>
          <w:rFonts w:ascii="Times New Roman" w:hAnsi="Times New Roman" w:cs="Times New Roman"/>
          <w:sz w:val="28"/>
          <w:szCs w:val="28"/>
        </w:rPr>
        <w:t xml:space="preserve"> к</w:t>
      </w:r>
      <w:r w:rsidRPr="002648B6">
        <w:rPr>
          <w:rFonts w:ascii="Times New Roman" w:hAnsi="Times New Roman" w:cs="Times New Roman"/>
          <w:sz w:val="28"/>
          <w:szCs w:val="28"/>
        </w:rPr>
        <w:t>а</w:t>
      </w:r>
      <w:r w:rsidRPr="002648B6">
        <w:rPr>
          <w:rFonts w:ascii="Times New Roman" w:hAnsi="Times New Roman" w:cs="Times New Roman"/>
          <w:sz w:val="28"/>
          <w:szCs w:val="28"/>
        </w:rPr>
        <w:t>риеса и его осложнений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="00173B94" w:rsidRPr="002648B6">
        <w:rPr>
          <w:rFonts w:ascii="Times New Roman" w:hAnsi="Times New Roman" w:cs="Times New Roman"/>
          <w:sz w:val="28"/>
          <w:szCs w:val="28"/>
        </w:rPr>
        <w:t xml:space="preserve">– </w:t>
      </w:r>
      <w:r w:rsidR="00173B94" w:rsidRPr="002648B6">
        <w:rPr>
          <w:rFonts w:ascii="Times New Roman" w:hAnsi="Times New Roman" w:cs="Times New Roman"/>
          <w:b/>
          <w:sz w:val="28"/>
          <w:szCs w:val="28"/>
        </w:rPr>
        <w:t>красный свет.</w:t>
      </w:r>
    </w:p>
    <w:p w:rsidR="00FB4A6B" w:rsidRPr="002648B6" w:rsidRDefault="00D556C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4A6B" w:rsidRPr="00A2151B">
        <w:rPr>
          <w:rFonts w:ascii="Times New Roman" w:hAnsi="Times New Roman" w:cs="Times New Roman"/>
          <w:b/>
          <w:sz w:val="28"/>
          <w:szCs w:val="28"/>
        </w:rPr>
        <w:t>.</w:t>
      </w:r>
      <w:r w:rsidR="00FB4A6B" w:rsidRPr="00A2151B">
        <w:rPr>
          <w:rFonts w:ascii="Times New Roman" w:hAnsi="Times New Roman" w:cs="Times New Roman"/>
          <w:b/>
          <w:sz w:val="28"/>
          <w:szCs w:val="28"/>
        </w:rPr>
        <w:tab/>
      </w:r>
      <w:r w:rsidR="00FB4A6B" w:rsidRPr="002648B6">
        <w:rPr>
          <w:rFonts w:ascii="Times New Roman" w:hAnsi="Times New Roman" w:cs="Times New Roman"/>
          <w:b/>
          <w:caps/>
          <w:sz w:val="28"/>
          <w:szCs w:val="28"/>
        </w:rPr>
        <w:t>Использование излучения синего, белого, зел</w:t>
      </w:r>
      <w:r w:rsidR="00FB4A6B" w:rsidRPr="002648B6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FB4A6B" w:rsidRPr="002648B6">
        <w:rPr>
          <w:rFonts w:ascii="Times New Roman" w:hAnsi="Times New Roman" w:cs="Times New Roman"/>
          <w:b/>
          <w:caps/>
          <w:sz w:val="28"/>
          <w:szCs w:val="28"/>
        </w:rPr>
        <w:t>ного и красного цвета «АктиватораСветодиодного«LED-актив05»</w:t>
      </w:r>
    </w:p>
    <w:p w:rsidR="009A61FC" w:rsidRPr="00D556C4" w:rsidRDefault="00173B94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C4">
        <w:rPr>
          <w:rFonts w:ascii="Times New Roman" w:hAnsi="Times New Roman" w:cs="Times New Roman"/>
          <w:b/>
          <w:sz w:val="28"/>
          <w:szCs w:val="28"/>
        </w:rPr>
        <w:t>Использование излучения синего света</w:t>
      </w:r>
      <w:r w:rsidR="006957DF" w:rsidRPr="00D556C4">
        <w:rPr>
          <w:rFonts w:ascii="Times New Roman" w:hAnsi="Times New Roman" w:cs="Times New Roman"/>
          <w:b/>
          <w:sz w:val="28"/>
          <w:szCs w:val="28"/>
        </w:rPr>
        <w:t xml:space="preserve"> «АктиватораСветод</w:t>
      </w:r>
      <w:r w:rsidR="006957DF" w:rsidRPr="00D556C4">
        <w:rPr>
          <w:rFonts w:ascii="Times New Roman" w:hAnsi="Times New Roman" w:cs="Times New Roman"/>
          <w:b/>
          <w:sz w:val="28"/>
          <w:szCs w:val="28"/>
        </w:rPr>
        <w:t>и</w:t>
      </w:r>
      <w:r w:rsidR="006957DF" w:rsidRPr="00D556C4">
        <w:rPr>
          <w:rFonts w:ascii="Times New Roman" w:hAnsi="Times New Roman" w:cs="Times New Roman"/>
          <w:b/>
          <w:sz w:val="28"/>
          <w:szCs w:val="28"/>
        </w:rPr>
        <w:t>одного«LED-актив05»</w:t>
      </w:r>
    </w:p>
    <w:p w:rsidR="00597C0F" w:rsidRPr="00A2151B" w:rsidRDefault="00597C0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С середины 70-х годов до настоящих дней в качестве источника света в фотополимеризатор</w:t>
      </w:r>
      <w:r w:rsidR="0006119E">
        <w:rPr>
          <w:rFonts w:ascii="Times New Roman" w:hAnsi="Times New Roman" w:cs="Times New Roman"/>
          <w:sz w:val="28"/>
          <w:szCs w:val="28"/>
        </w:rPr>
        <w:t>ах</w:t>
      </w:r>
      <w:r w:rsidRPr="00A2151B">
        <w:rPr>
          <w:rFonts w:ascii="Times New Roman" w:hAnsi="Times New Roman" w:cs="Times New Roman"/>
          <w:sz w:val="28"/>
          <w:szCs w:val="28"/>
        </w:rPr>
        <w:t xml:space="preserve"> используются обыкновенные галогенные лампы накал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вания. Внедрение галогенных ламп было обосновано единственным полож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тельным критерием — самый малогабаритный и дешевый из доступных исто</w:t>
      </w:r>
      <w:r w:rsidRPr="00A2151B">
        <w:rPr>
          <w:rFonts w:ascii="Times New Roman" w:hAnsi="Times New Roman" w:cs="Times New Roman"/>
          <w:sz w:val="28"/>
          <w:szCs w:val="28"/>
        </w:rPr>
        <w:t>ч</w:t>
      </w:r>
      <w:r w:rsidRPr="00A2151B">
        <w:rPr>
          <w:rFonts w:ascii="Times New Roman" w:hAnsi="Times New Roman" w:cs="Times New Roman"/>
          <w:sz w:val="28"/>
          <w:szCs w:val="28"/>
        </w:rPr>
        <w:t>ников света, на базе которого можно сконструировать фотополимеризатор.</w:t>
      </w:r>
    </w:p>
    <w:p w:rsidR="00597C0F" w:rsidRPr="00A2151B" w:rsidRDefault="00597C0F" w:rsidP="002648B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Основные недостатки галогенных фотополимеризаторов: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низкий КПД (около 2-4%);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необходимость замены лампы накаливания с периодичностью раз в по</w:t>
      </w:r>
      <w:r w:rsidRPr="00A2151B">
        <w:rPr>
          <w:rFonts w:ascii="Times New Roman" w:hAnsi="Times New Roman" w:cs="Times New Roman"/>
          <w:sz w:val="28"/>
          <w:szCs w:val="28"/>
        </w:rPr>
        <w:t>л</w:t>
      </w:r>
      <w:r w:rsidRPr="00A2151B">
        <w:rPr>
          <w:rFonts w:ascii="Times New Roman" w:hAnsi="Times New Roman" w:cs="Times New Roman"/>
          <w:sz w:val="28"/>
          <w:szCs w:val="28"/>
        </w:rPr>
        <w:t>года;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необходимость замены фильтра с периодичностью раз в год;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высокие требования к постоянству питающего напряжения либо нал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чие встроенного электронного стабилизатора напряжения, приводящее к увел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чению стоимости и снижению надежности изделия;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наличие встроенного в рукоятку вентилятора и, как следствие, шум и вибрация;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принципиальное наличие световода — дорогого и хрупкого;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невозможность сконструировать беспроводную конструкцию из-</w:t>
      </w:r>
      <w:r w:rsidR="00CE73F5">
        <w:rPr>
          <w:rFonts w:ascii="Times New Roman" w:hAnsi="Times New Roman" w:cs="Times New Roman"/>
          <w:sz w:val="28"/>
          <w:szCs w:val="28"/>
        </w:rPr>
        <w:t>за в</w:t>
      </w:r>
      <w:r w:rsidR="00CE73F5">
        <w:rPr>
          <w:rFonts w:ascii="Times New Roman" w:hAnsi="Times New Roman" w:cs="Times New Roman"/>
          <w:sz w:val="28"/>
          <w:szCs w:val="28"/>
        </w:rPr>
        <w:t>ы</w:t>
      </w:r>
      <w:r w:rsidR="00CE73F5">
        <w:rPr>
          <w:rFonts w:ascii="Times New Roman" w:hAnsi="Times New Roman" w:cs="Times New Roman"/>
          <w:sz w:val="28"/>
          <w:szCs w:val="28"/>
        </w:rPr>
        <w:t>сокой потребляемой мощности</w:t>
      </w:r>
      <w:r w:rsidRPr="00A2151B">
        <w:rPr>
          <w:rFonts w:ascii="Times New Roman" w:hAnsi="Times New Roman" w:cs="Times New Roman"/>
          <w:sz w:val="28"/>
          <w:szCs w:val="28"/>
        </w:rPr>
        <w:t>;</w:t>
      </w:r>
    </w:p>
    <w:p w:rsidR="00597C0F" w:rsidRPr="00A2151B" w:rsidRDefault="00597C0F" w:rsidP="002648B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необходимость периодического технического обслуживания (замена д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рогостоящих ламп и фильтров), а также контроля основных параметров выхо</w:t>
      </w:r>
      <w:r w:rsidRPr="00A2151B">
        <w:rPr>
          <w:rFonts w:ascii="Times New Roman" w:hAnsi="Times New Roman" w:cs="Times New Roman"/>
          <w:sz w:val="28"/>
          <w:szCs w:val="28"/>
        </w:rPr>
        <w:t>д</w:t>
      </w:r>
      <w:r w:rsidRPr="00A2151B">
        <w:rPr>
          <w:rFonts w:ascii="Times New Roman" w:hAnsi="Times New Roman" w:cs="Times New Roman"/>
          <w:sz w:val="28"/>
          <w:szCs w:val="28"/>
        </w:rPr>
        <w:t>ного светового потока (его «полезной» и «паразитной» составляющей).</w:t>
      </w:r>
    </w:p>
    <w:p w:rsidR="00597C0F" w:rsidRPr="00A2151B" w:rsidRDefault="00597C0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Устранить вышеперечисленные недостатки стало возможным</w:t>
      </w:r>
      <w:r w:rsidR="00B0107C" w:rsidRPr="00A2151B">
        <w:rPr>
          <w:rFonts w:ascii="Times New Roman" w:hAnsi="Times New Roman" w:cs="Times New Roman"/>
          <w:sz w:val="28"/>
          <w:szCs w:val="28"/>
        </w:rPr>
        <w:t>с появл</w:t>
      </w:r>
      <w:r w:rsidR="00B0107C" w:rsidRPr="00A2151B">
        <w:rPr>
          <w:rFonts w:ascii="Times New Roman" w:hAnsi="Times New Roman" w:cs="Times New Roman"/>
          <w:sz w:val="28"/>
          <w:szCs w:val="28"/>
        </w:rPr>
        <w:t>е</w:t>
      </w:r>
      <w:r w:rsidR="00B0107C" w:rsidRPr="00A2151B">
        <w:rPr>
          <w:rFonts w:ascii="Times New Roman" w:hAnsi="Times New Roman" w:cs="Times New Roman"/>
          <w:sz w:val="28"/>
          <w:szCs w:val="28"/>
        </w:rPr>
        <w:t>нием</w:t>
      </w:r>
      <w:r w:rsidRPr="00A2151B">
        <w:rPr>
          <w:rFonts w:ascii="Times New Roman" w:hAnsi="Times New Roman" w:cs="Times New Roman"/>
          <w:sz w:val="28"/>
          <w:szCs w:val="28"/>
        </w:rPr>
        <w:t xml:space="preserve"> альтернативных источников синего света — светодиодов (LightEmittingDiode, LED), спектр излучения которых совпадает со спектром </w:t>
      </w:r>
      <w:r w:rsidRPr="00A2151B">
        <w:rPr>
          <w:rFonts w:ascii="Times New Roman" w:hAnsi="Times New Roman" w:cs="Times New Roman"/>
          <w:sz w:val="28"/>
          <w:szCs w:val="28"/>
        </w:rPr>
        <w:lastRenderedPageBreak/>
        <w:t>поглощения камфорохинона. В отличие от спектра излучения галогенной ла</w:t>
      </w:r>
      <w:r w:rsidRPr="00A2151B">
        <w:rPr>
          <w:rFonts w:ascii="Times New Roman" w:hAnsi="Times New Roman" w:cs="Times New Roman"/>
          <w:sz w:val="28"/>
          <w:szCs w:val="28"/>
        </w:rPr>
        <w:t>м</w:t>
      </w:r>
      <w:r w:rsidRPr="00A2151B">
        <w:rPr>
          <w:rFonts w:ascii="Times New Roman" w:hAnsi="Times New Roman" w:cs="Times New Roman"/>
          <w:sz w:val="28"/>
          <w:szCs w:val="28"/>
        </w:rPr>
        <w:t>пы, спектр LED-излучателя не имеет ни тепловой, ни ультрафиолетовой с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ставляющих — вся энергия излучения лежит в диапазоне синего света и учас</w:t>
      </w:r>
      <w:r w:rsidRPr="00A2151B">
        <w:rPr>
          <w:rFonts w:ascii="Times New Roman" w:hAnsi="Times New Roman" w:cs="Times New Roman"/>
          <w:sz w:val="28"/>
          <w:szCs w:val="28"/>
        </w:rPr>
        <w:t>т</w:t>
      </w:r>
      <w:r w:rsidRPr="00A2151B">
        <w:rPr>
          <w:rFonts w:ascii="Times New Roman" w:hAnsi="Times New Roman" w:cs="Times New Roman"/>
          <w:sz w:val="28"/>
          <w:szCs w:val="28"/>
        </w:rPr>
        <w:t>вует в процессе фотополимеризации. При этом срок службы светодиодов с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 xml:space="preserve">ставляет десятки тысяч часов работы без потери энергетических параметров. </w:t>
      </w:r>
    </w:p>
    <w:p w:rsidR="00597C0F" w:rsidRPr="00A2151B" w:rsidRDefault="00597C0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Принципиальные преимущества светодиодного излучателя: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спектр излучения светодиода практически, идеально совпадает со спе</w:t>
      </w:r>
      <w:r w:rsidRPr="00A2151B">
        <w:rPr>
          <w:rFonts w:ascii="Times New Roman" w:hAnsi="Times New Roman" w:cs="Times New Roman"/>
          <w:sz w:val="28"/>
          <w:szCs w:val="28"/>
        </w:rPr>
        <w:t>к</w:t>
      </w:r>
      <w:r w:rsidRPr="00A2151B">
        <w:rPr>
          <w:rFonts w:ascii="Times New Roman" w:hAnsi="Times New Roman" w:cs="Times New Roman"/>
          <w:sz w:val="28"/>
          <w:szCs w:val="28"/>
        </w:rPr>
        <w:t>тром поглощения камфорохинона;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высокий КП</w:t>
      </w:r>
      <w:r w:rsidR="0006119E">
        <w:rPr>
          <w:rFonts w:ascii="Times New Roman" w:hAnsi="Times New Roman" w:cs="Times New Roman"/>
          <w:sz w:val="28"/>
          <w:szCs w:val="28"/>
        </w:rPr>
        <w:t>Д</w:t>
      </w:r>
      <w:r w:rsidRPr="00A2151B">
        <w:rPr>
          <w:rFonts w:ascii="Times New Roman" w:hAnsi="Times New Roman" w:cs="Times New Roman"/>
          <w:sz w:val="28"/>
          <w:szCs w:val="28"/>
        </w:rPr>
        <w:t xml:space="preserve"> (практически 100%);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не требуется периодическая замена излучателя, т.к. средний срок слу</w:t>
      </w:r>
      <w:r w:rsidRPr="00A2151B">
        <w:rPr>
          <w:rFonts w:ascii="Times New Roman" w:hAnsi="Times New Roman" w:cs="Times New Roman"/>
          <w:sz w:val="28"/>
          <w:szCs w:val="28"/>
        </w:rPr>
        <w:t>ж</w:t>
      </w:r>
      <w:r w:rsidRPr="00A2151B">
        <w:rPr>
          <w:rFonts w:ascii="Times New Roman" w:hAnsi="Times New Roman" w:cs="Times New Roman"/>
          <w:sz w:val="28"/>
          <w:szCs w:val="28"/>
        </w:rPr>
        <w:t>бы светодиодов сопоставим со средним сроком службы изделия;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отсутствует оптический фильтр, а спектр гарантированный;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стабильность светового потока во времени;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спектр излучения не имеет тепловой составляющей, что исключает во</w:t>
      </w:r>
      <w:r w:rsidRPr="00A2151B">
        <w:rPr>
          <w:rFonts w:ascii="Times New Roman" w:hAnsi="Times New Roman" w:cs="Times New Roman"/>
          <w:sz w:val="28"/>
          <w:szCs w:val="28"/>
        </w:rPr>
        <w:t>з</w:t>
      </w:r>
      <w:r w:rsidRPr="00A2151B">
        <w:rPr>
          <w:rFonts w:ascii="Times New Roman" w:hAnsi="Times New Roman" w:cs="Times New Roman"/>
          <w:sz w:val="28"/>
          <w:szCs w:val="28"/>
        </w:rPr>
        <w:t>можность перегрева твердых тканей зуба, периодонта и фотокомпозитного м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Pr="00A2151B">
        <w:rPr>
          <w:rFonts w:ascii="Times New Roman" w:hAnsi="Times New Roman" w:cs="Times New Roman"/>
          <w:sz w:val="28"/>
          <w:szCs w:val="28"/>
        </w:rPr>
        <w:t xml:space="preserve">териала;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возможность разработки конструкции без использования дорогого и хрупкого световода;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не нужен вентилятор, поэтому нет шума и вибрации; </w:t>
      </w:r>
    </w:p>
    <w:p w:rsidR="00597C0F" w:rsidRPr="00A2151B" w:rsidRDefault="00597C0F" w:rsidP="002648B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низкая потребляемая мощность делает возможным применение аккум</w:t>
      </w:r>
      <w:r w:rsidRPr="00A2151B">
        <w:rPr>
          <w:rFonts w:ascii="Times New Roman" w:hAnsi="Times New Roman" w:cs="Times New Roman"/>
          <w:sz w:val="28"/>
          <w:szCs w:val="28"/>
        </w:rPr>
        <w:t>у</w:t>
      </w:r>
      <w:r w:rsidRPr="00A2151B">
        <w:rPr>
          <w:rFonts w:ascii="Times New Roman" w:hAnsi="Times New Roman" w:cs="Times New Roman"/>
          <w:sz w:val="28"/>
          <w:szCs w:val="28"/>
        </w:rPr>
        <w:t>ляторов, беспроводных конструкций.</w:t>
      </w:r>
    </w:p>
    <w:p w:rsidR="00597C0F" w:rsidRPr="00A2151B" w:rsidRDefault="00597C0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Ко всему перечисленному можно добавить, что процесс фотополимер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зации — это реакция экзотермическая сопровождается выделением тепла), а это даже при отсутствии тепловой составляющей в спектре излучателя в конечном итоге приводит к нагреву композиционного материала. Однако было замечено, что, хотя при полимеризации «холодным» светом светодиодной лампы нагрев материала и происходит, но температура достигает меньших значений прибл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 xml:space="preserve">зительно на 30%, чем при использовании галогенного фотополимеризатора. В </w:t>
      </w:r>
      <w:r w:rsidRPr="00A2151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можно ожидать уменьшения внутренних напряжений и деформации материала (естественно, при прочих равных условиях). </w:t>
      </w:r>
    </w:p>
    <w:p w:rsidR="003A35BF" w:rsidRPr="00A2151B" w:rsidRDefault="003A35BF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«АктиваторСветодиодного«LED-актив05» синий свет может использ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ватьсядля полимеризации:</w:t>
      </w:r>
    </w:p>
    <w:p w:rsidR="003A35BF" w:rsidRPr="00A2151B" w:rsidRDefault="003A35BF" w:rsidP="00643458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всех отечественных и зарубежных фотополимерных пломбировочных материалов;</w:t>
      </w:r>
    </w:p>
    <w:p w:rsidR="003A35BF" w:rsidRPr="00A2151B" w:rsidRDefault="003A35BF" w:rsidP="00643458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фотополимерных герметиков, покровных лаков, адгезивов, праймеров;</w:t>
      </w:r>
    </w:p>
    <w:p w:rsidR="003A35BF" w:rsidRPr="00A2151B" w:rsidRDefault="003A35BF" w:rsidP="00643458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фотополимерных фиксаторов, ортодонтических элементов.</w:t>
      </w:r>
    </w:p>
    <w:p w:rsidR="00AE5BC2" w:rsidRDefault="00AE5BC2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B0107C" w:rsidRPr="00A2151B">
        <w:rPr>
          <w:rFonts w:ascii="Times New Roman" w:hAnsi="Times New Roman" w:cs="Times New Roman"/>
          <w:sz w:val="28"/>
          <w:szCs w:val="28"/>
        </w:rPr>
        <w:t>излучения «</w:t>
      </w:r>
      <w:r w:rsidRPr="00A2151B">
        <w:rPr>
          <w:rFonts w:ascii="Times New Roman" w:hAnsi="Times New Roman" w:cs="Times New Roman"/>
          <w:sz w:val="28"/>
          <w:szCs w:val="28"/>
        </w:rPr>
        <w:t>АктиватораСветодиодного«LED-актив05»для полимеризации светокомпозитных материалов</w:t>
      </w:r>
      <w:r w:rsidR="0077494C">
        <w:rPr>
          <w:rFonts w:ascii="Times New Roman" w:hAnsi="Times New Roman" w:cs="Times New Roman"/>
          <w:sz w:val="28"/>
          <w:szCs w:val="28"/>
        </w:rPr>
        <w:t xml:space="preserve"> </w:t>
      </w:r>
      <w:r w:rsidRPr="00A2151B">
        <w:rPr>
          <w:rFonts w:ascii="Times New Roman" w:hAnsi="Times New Roman" w:cs="Times New Roman"/>
          <w:sz w:val="28"/>
          <w:szCs w:val="28"/>
        </w:rPr>
        <w:t>(синий свет): длина волны - 465 нм, плотность мощности излучения 800 мВт/см</w:t>
      </w:r>
      <w:r w:rsidRPr="006434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51B">
        <w:rPr>
          <w:rFonts w:ascii="Times New Roman" w:hAnsi="Times New Roman" w:cs="Times New Roman"/>
          <w:sz w:val="28"/>
          <w:szCs w:val="28"/>
        </w:rPr>
        <w:t>; (˜220 В) либо ( ˜ 24 В)</w:t>
      </w:r>
      <w:r w:rsidR="009E4646" w:rsidRPr="00A2151B">
        <w:rPr>
          <w:rFonts w:ascii="Times New Roman" w:hAnsi="Times New Roman" w:cs="Times New Roman"/>
          <w:sz w:val="28"/>
          <w:szCs w:val="28"/>
        </w:rPr>
        <w:t>.</w:t>
      </w:r>
    </w:p>
    <w:p w:rsidR="00643458" w:rsidRPr="00A2151B" w:rsidRDefault="00643458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7DF" w:rsidRPr="00D556C4" w:rsidRDefault="00173B94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C4">
        <w:rPr>
          <w:rFonts w:ascii="Times New Roman" w:hAnsi="Times New Roman" w:cs="Times New Roman"/>
          <w:b/>
          <w:sz w:val="28"/>
          <w:szCs w:val="28"/>
        </w:rPr>
        <w:t>Использование излучения белого света</w:t>
      </w:r>
      <w:r w:rsidR="006957DF" w:rsidRPr="00D556C4">
        <w:rPr>
          <w:rFonts w:ascii="Times New Roman" w:hAnsi="Times New Roman" w:cs="Times New Roman"/>
          <w:b/>
          <w:sz w:val="28"/>
          <w:szCs w:val="28"/>
        </w:rPr>
        <w:t xml:space="preserve"> «АктиватораСветод</w:t>
      </w:r>
      <w:r w:rsidR="006957DF" w:rsidRPr="00D556C4">
        <w:rPr>
          <w:rFonts w:ascii="Times New Roman" w:hAnsi="Times New Roman" w:cs="Times New Roman"/>
          <w:b/>
          <w:sz w:val="28"/>
          <w:szCs w:val="28"/>
        </w:rPr>
        <w:t>и</w:t>
      </w:r>
      <w:r w:rsidR="006957DF" w:rsidRPr="00D556C4">
        <w:rPr>
          <w:rFonts w:ascii="Times New Roman" w:hAnsi="Times New Roman" w:cs="Times New Roman"/>
          <w:b/>
          <w:sz w:val="28"/>
          <w:szCs w:val="28"/>
        </w:rPr>
        <w:t>одного«LED-актив05»</w:t>
      </w:r>
    </w:p>
    <w:p w:rsidR="00631D63" w:rsidRPr="00A2151B" w:rsidRDefault="00EB516E" w:rsidP="002648B6">
      <w:pPr>
        <w:tabs>
          <w:tab w:val="lef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Белый (цветоисправленный) свет позволяет решить проблему униве</w:t>
      </w:r>
      <w:r w:rsidRPr="00A2151B">
        <w:rPr>
          <w:rFonts w:ascii="Times New Roman" w:hAnsi="Times New Roman" w:cs="Times New Roman"/>
          <w:sz w:val="28"/>
          <w:szCs w:val="28"/>
        </w:rPr>
        <w:t>р</w:t>
      </w:r>
      <w:r w:rsidRPr="00A2151B">
        <w:rPr>
          <w:rFonts w:ascii="Times New Roman" w:hAnsi="Times New Roman" w:cs="Times New Roman"/>
          <w:sz w:val="28"/>
          <w:szCs w:val="28"/>
        </w:rPr>
        <w:t>сального источника дневного света для определения цвета слизистой оболочки полости рта, цвета и прозрачности зубов при недостаточном естественном дневном освещении или при его отсутствии. М</w:t>
      </w:r>
      <w:r w:rsidR="00AE5BC2" w:rsidRPr="00A2151B">
        <w:rPr>
          <w:rFonts w:ascii="Times New Roman" w:hAnsi="Times New Roman" w:cs="Times New Roman"/>
          <w:sz w:val="28"/>
          <w:szCs w:val="28"/>
        </w:rPr>
        <w:t>ожет быть использован в качес</w:t>
      </w:r>
      <w:r w:rsidR="00AE5BC2" w:rsidRPr="00A2151B">
        <w:rPr>
          <w:rFonts w:ascii="Times New Roman" w:hAnsi="Times New Roman" w:cs="Times New Roman"/>
          <w:sz w:val="28"/>
          <w:szCs w:val="28"/>
        </w:rPr>
        <w:t>т</w:t>
      </w:r>
      <w:r w:rsidR="00AE5BC2" w:rsidRPr="00A2151B">
        <w:rPr>
          <w:rFonts w:ascii="Times New Roman" w:hAnsi="Times New Roman" w:cs="Times New Roman"/>
          <w:sz w:val="28"/>
          <w:szCs w:val="28"/>
        </w:rPr>
        <w:t>ве источника света при подборе оттенка и цвета композиционного материала.</w:t>
      </w:r>
    </w:p>
    <w:p w:rsidR="00631D63" w:rsidRPr="00A2151B" w:rsidRDefault="00631D63" w:rsidP="002648B6">
      <w:pPr>
        <w:tabs>
          <w:tab w:val="lef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Просвечивая белым светом коронки зубов, поместив торец световода на оральную поверхность зубов, можно увидеть, что они просвечиваются до самой шейки. При этом режущий край благодаря своей большей прозрачности выгл</w:t>
      </w:r>
      <w:r w:rsidRPr="00A2151B">
        <w:rPr>
          <w:rFonts w:ascii="Times New Roman" w:hAnsi="Times New Roman" w:cs="Times New Roman"/>
          <w:sz w:val="28"/>
          <w:szCs w:val="28"/>
        </w:rPr>
        <w:t>я</w:t>
      </w:r>
      <w:r w:rsidRPr="00A2151B">
        <w:rPr>
          <w:rFonts w:ascii="Times New Roman" w:hAnsi="Times New Roman" w:cs="Times New Roman"/>
          <w:sz w:val="28"/>
          <w:szCs w:val="28"/>
        </w:rPr>
        <w:t>дит светлее тела коронки. Наклонив световод так, чтобы луч света не просвеч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вал коронку, и режущий край снова станет темнее всей коронки зуба. Измен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ние внешнего вида зубов, которое наблюдается при изменении освещения, п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 xml:space="preserve">может лучшепонятьзначениепрозрачностидлязубов различных пациентов. </w:t>
      </w:r>
    </w:p>
    <w:p w:rsidR="00631D63" w:rsidRPr="00A2151B" w:rsidRDefault="00631D63" w:rsidP="002648B6">
      <w:pPr>
        <w:tabs>
          <w:tab w:val="lef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Депульпированные зубы, участки деминерализации при просвечивании имеют более темный цвет и отличаются от эмали интактных зубов. Трещины эмали имеют вид темных полосок различной толщины и величины.</w:t>
      </w:r>
    </w:p>
    <w:p w:rsidR="009E4646" w:rsidRPr="00A2151B" w:rsidRDefault="00631D63" w:rsidP="002648B6">
      <w:pPr>
        <w:tabs>
          <w:tab w:val="lef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lastRenderedPageBreak/>
        <w:t>При боковом освещении лучше просматриваются валики на вестибуля</w:t>
      </w:r>
      <w:r w:rsidRPr="00A2151B">
        <w:rPr>
          <w:rFonts w:ascii="Times New Roman" w:hAnsi="Times New Roman" w:cs="Times New Roman"/>
          <w:sz w:val="28"/>
          <w:szCs w:val="28"/>
        </w:rPr>
        <w:t>р</w:t>
      </w:r>
      <w:r w:rsidRPr="00A2151B">
        <w:rPr>
          <w:rFonts w:ascii="Times New Roman" w:hAnsi="Times New Roman" w:cs="Times New Roman"/>
          <w:sz w:val="28"/>
          <w:szCs w:val="28"/>
        </w:rPr>
        <w:t>ной поверхности, а также структурные особенности проксимальных поверхн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стей коронки. Если при такой проверке реставрированных зубов с пломбами III-ІV-го класса по Блэку будет видна оптическая граница внутри коронки, то это значит, что между пломбой и зубными тканями отсутствует соединение (например, полимеризационный отрыв).</w:t>
      </w:r>
      <w:r w:rsidR="00AE5BC2" w:rsidRPr="00A2151B">
        <w:rPr>
          <w:rFonts w:ascii="Times New Roman" w:hAnsi="Times New Roman" w:cs="Times New Roman"/>
          <w:sz w:val="28"/>
          <w:szCs w:val="28"/>
        </w:rPr>
        <w:t>Цветовая температура около 5000 К.</w:t>
      </w:r>
    </w:p>
    <w:p w:rsidR="00FB4A6B" w:rsidRPr="00A2151B" w:rsidRDefault="00FB4A6B" w:rsidP="00264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DF" w:rsidRPr="00A2151B" w:rsidRDefault="00173B94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1B">
        <w:rPr>
          <w:rFonts w:ascii="Times New Roman" w:hAnsi="Times New Roman" w:cs="Times New Roman"/>
          <w:b/>
          <w:sz w:val="28"/>
          <w:szCs w:val="28"/>
        </w:rPr>
        <w:t>Использование излучения зеленого света</w:t>
      </w:r>
      <w:r w:rsidR="006957DF" w:rsidRPr="00A2151B">
        <w:rPr>
          <w:rFonts w:ascii="Times New Roman" w:hAnsi="Times New Roman" w:cs="Times New Roman"/>
          <w:b/>
          <w:sz w:val="28"/>
          <w:szCs w:val="28"/>
        </w:rPr>
        <w:t xml:space="preserve"> «АктиватораСвет</w:t>
      </w:r>
      <w:r w:rsidR="006957DF" w:rsidRPr="00A2151B">
        <w:rPr>
          <w:rFonts w:ascii="Times New Roman" w:hAnsi="Times New Roman" w:cs="Times New Roman"/>
          <w:b/>
          <w:sz w:val="28"/>
          <w:szCs w:val="28"/>
        </w:rPr>
        <w:t>о</w:t>
      </w:r>
      <w:r w:rsidR="006957DF" w:rsidRPr="00A2151B">
        <w:rPr>
          <w:rFonts w:ascii="Times New Roman" w:hAnsi="Times New Roman" w:cs="Times New Roman"/>
          <w:b/>
          <w:sz w:val="28"/>
          <w:szCs w:val="28"/>
        </w:rPr>
        <w:t>диодного«LED-актив05»</w:t>
      </w:r>
    </w:p>
    <w:p w:rsidR="003A35BF" w:rsidRPr="00A2151B" w:rsidRDefault="00AE5BC2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Зеленый спектр рекоменд</w:t>
      </w:r>
      <w:r w:rsidR="00CE73F5">
        <w:rPr>
          <w:rFonts w:ascii="Times New Roman" w:hAnsi="Times New Roman" w:cs="Times New Roman"/>
          <w:sz w:val="28"/>
          <w:szCs w:val="28"/>
        </w:rPr>
        <w:t>уют использовать для обнаружени</w:t>
      </w:r>
      <w:r w:rsidR="00B0107C">
        <w:rPr>
          <w:rFonts w:ascii="Times New Roman" w:hAnsi="Times New Roman" w:cs="Times New Roman"/>
          <w:sz w:val="28"/>
          <w:szCs w:val="28"/>
        </w:rPr>
        <w:t>я</w:t>
      </w:r>
      <w:r w:rsidRPr="00A2151B">
        <w:rPr>
          <w:rFonts w:ascii="Times New Roman" w:hAnsi="Times New Roman" w:cs="Times New Roman"/>
          <w:sz w:val="28"/>
          <w:szCs w:val="28"/>
        </w:rPr>
        <w:t xml:space="preserve"> скрытых полостей, микротрещин эмали, рецидивов кариеса</w:t>
      </w:r>
      <w:r w:rsidR="00CE73F5">
        <w:rPr>
          <w:rFonts w:ascii="Times New Roman" w:hAnsi="Times New Roman" w:cs="Times New Roman"/>
          <w:sz w:val="28"/>
          <w:szCs w:val="28"/>
        </w:rPr>
        <w:t>. Принцип диагностики осн</w:t>
      </w:r>
      <w:r w:rsidR="00CE73F5">
        <w:rPr>
          <w:rFonts w:ascii="Times New Roman" w:hAnsi="Times New Roman" w:cs="Times New Roman"/>
          <w:sz w:val="28"/>
          <w:szCs w:val="28"/>
        </w:rPr>
        <w:t>о</w:t>
      </w:r>
      <w:r w:rsidR="00CE73F5">
        <w:rPr>
          <w:rFonts w:ascii="Times New Roman" w:hAnsi="Times New Roman" w:cs="Times New Roman"/>
          <w:sz w:val="28"/>
          <w:szCs w:val="28"/>
        </w:rPr>
        <w:t>ван</w:t>
      </w:r>
      <w:r w:rsidR="00670510" w:rsidRPr="00A2151B">
        <w:rPr>
          <w:rFonts w:ascii="Times New Roman" w:hAnsi="Times New Roman" w:cs="Times New Roman"/>
          <w:sz w:val="28"/>
          <w:szCs w:val="28"/>
        </w:rPr>
        <w:t>на</w:t>
      </w:r>
      <w:r w:rsidR="00CE73F5">
        <w:rPr>
          <w:rFonts w:ascii="Times New Roman" w:hAnsi="Times New Roman" w:cs="Times New Roman"/>
          <w:sz w:val="28"/>
          <w:szCs w:val="28"/>
        </w:rPr>
        <w:t xml:space="preserve"> свойстве</w:t>
      </w:r>
      <w:r w:rsidR="00670510" w:rsidRPr="00A2151B">
        <w:rPr>
          <w:rFonts w:ascii="Times New Roman" w:hAnsi="Times New Roman" w:cs="Times New Roman"/>
          <w:sz w:val="28"/>
          <w:szCs w:val="28"/>
        </w:rPr>
        <w:t xml:space="preserve"> флюоресценции твердых тканей зуба. Параметры излуч</w:t>
      </w:r>
      <w:r w:rsidR="00670510" w:rsidRPr="00A2151B">
        <w:rPr>
          <w:rFonts w:ascii="Times New Roman" w:hAnsi="Times New Roman" w:cs="Times New Roman"/>
          <w:sz w:val="28"/>
          <w:szCs w:val="28"/>
        </w:rPr>
        <w:t>е</w:t>
      </w:r>
      <w:r w:rsidR="00670510" w:rsidRPr="00A2151B">
        <w:rPr>
          <w:rFonts w:ascii="Times New Roman" w:hAnsi="Times New Roman" w:cs="Times New Roman"/>
          <w:sz w:val="28"/>
          <w:szCs w:val="28"/>
        </w:rPr>
        <w:t>ния«АктиватораСветодиодного«LED-актив05»дляоценки флюоресценции твердых тканей зуба: длина волны 530 нм</w:t>
      </w:r>
      <w:r w:rsidR="00A547B9">
        <w:rPr>
          <w:rFonts w:ascii="Times New Roman" w:hAnsi="Times New Roman" w:cs="Times New Roman"/>
          <w:sz w:val="28"/>
          <w:szCs w:val="28"/>
        </w:rPr>
        <w:t>.</w:t>
      </w:r>
      <w:r w:rsidR="00670510" w:rsidRPr="00A2151B">
        <w:rPr>
          <w:rFonts w:ascii="Times New Roman" w:hAnsi="Times New Roman" w:cs="Times New Roman"/>
          <w:sz w:val="28"/>
          <w:szCs w:val="28"/>
        </w:rPr>
        <w:t xml:space="preserve"> Принцип действия активатора осн</w:t>
      </w:r>
      <w:r w:rsidR="00670510" w:rsidRPr="00A2151B">
        <w:rPr>
          <w:rFonts w:ascii="Times New Roman" w:hAnsi="Times New Roman" w:cs="Times New Roman"/>
          <w:sz w:val="28"/>
          <w:szCs w:val="28"/>
        </w:rPr>
        <w:t>о</w:t>
      </w:r>
      <w:r w:rsidR="00670510" w:rsidRPr="00A2151B">
        <w:rPr>
          <w:rFonts w:ascii="Times New Roman" w:hAnsi="Times New Roman" w:cs="Times New Roman"/>
          <w:sz w:val="28"/>
          <w:szCs w:val="28"/>
        </w:rPr>
        <w:t>ван на применении света мощных светодиодов с большой интенсивностью св</w:t>
      </w:r>
      <w:r w:rsidR="00670510" w:rsidRPr="00A2151B">
        <w:rPr>
          <w:rFonts w:ascii="Times New Roman" w:hAnsi="Times New Roman" w:cs="Times New Roman"/>
          <w:sz w:val="28"/>
          <w:szCs w:val="28"/>
        </w:rPr>
        <w:t>е</w:t>
      </w:r>
      <w:r w:rsidR="00670510" w:rsidRPr="00A2151B">
        <w:rPr>
          <w:rFonts w:ascii="Times New Roman" w:hAnsi="Times New Roman" w:cs="Times New Roman"/>
          <w:sz w:val="28"/>
          <w:szCs w:val="28"/>
        </w:rPr>
        <w:t>чения монохромного цвета без тепловой составляющей. При обследовании гладких поверхностей эмали или обнаженного цемента корня с помощью изл</w:t>
      </w:r>
      <w:r w:rsidR="00670510" w:rsidRPr="00A2151B">
        <w:rPr>
          <w:rFonts w:ascii="Times New Roman" w:hAnsi="Times New Roman" w:cs="Times New Roman"/>
          <w:sz w:val="28"/>
          <w:szCs w:val="28"/>
        </w:rPr>
        <w:t>у</w:t>
      </w:r>
      <w:r w:rsidR="00670510" w:rsidRPr="00A2151B">
        <w:rPr>
          <w:rFonts w:ascii="Times New Roman" w:hAnsi="Times New Roman" w:cs="Times New Roman"/>
          <w:sz w:val="28"/>
          <w:szCs w:val="28"/>
        </w:rPr>
        <w:t>чения зеленого света наиболее эффективно диагностируются очаги начальной деминерализации в виде изменения флюоресценции в очаге поражения</w:t>
      </w:r>
      <w:r w:rsidR="00A547B9">
        <w:rPr>
          <w:rFonts w:ascii="Times New Roman" w:hAnsi="Times New Roman" w:cs="Times New Roman"/>
          <w:sz w:val="28"/>
          <w:szCs w:val="28"/>
        </w:rPr>
        <w:t>(</w:t>
      </w:r>
      <w:r w:rsidR="00A547B9" w:rsidRPr="00A547B9">
        <w:rPr>
          <w:rFonts w:ascii="Times New Roman" w:hAnsi="Times New Roman" w:cs="Times New Roman"/>
          <w:sz w:val="28"/>
          <w:szCs w:val="28"/>
        </w:rPr>
        <w:t>Кунин</w:t>
      </w:r>
      <w:r w:rsidR="0006119E">
        <w:rPr>
          <w:rFonts w:ascii="Times New Roman" w:hAnsi="Times New Roman" w:cs="Times New Roman"/>
          <w:sz w:val="28"/>
          <w:szCs w:val="28"/>
        </w:rPr>
        <w:t xml:space="preserve"> А.А.</w:t>
      </w:r>
      <w:r w:rsidR="00A547B9" w:rsidRPr="00A547B9">
        <w:rPr>
          <w:rFonts w:ascii="Times New Roman" w:hAnsi="Times New Roman" w:cs="Times New Roman"/>
          <w:sz w:val="28"/>
          <w:szCs w:val="28"/>
        </w:rPr>
        <w:t>, Ипполитов</w:t>
      </w:r>
      <w:r w:rsidR="0006119E">
        <w:rPr>
          <w:rFonts w:ascii="Times New Roman" w:hAnsi="Times New Roman" w:cs="Times New Roman"/>
          <w:sz w:val="28"/>
          <w:szCs w:val="28"/>
        </w:rPr>
        <w:t xml:space="preserve"> Ю.А.</w:t>
      </w:r>
      <w:r w:rsidR="00A547B9">
        <w:rPr>
          <w:rFonts w:ascii="Times New Roman" w:hAnsi="Times New Roman" w:cs="Times New Roman"/>
          <w:sz w:val="28"/>
          <w:szCs w:val="28"/>
        </w:rPr>
        <w:t>)</w:t>
      </w:r>
      <w:r w:rsidR="00EB516E" w:rsidRPr="00A2151B">
        <w:rPr>
          <w:rFonts w:ascii="Times New Roman" w:hAnsi="Times New Roman" w:cs="Times New Roman"/>
          <w:sz w:val="28"/>
          <w:szCs w:val="28"/>
        </w:rPr>
        <w:t xml:space="preserve">. </w:t>
      </w:r>
      <w:r w:rsidR="003A35BF" w:rsidRPr="00A2151B">
        <w:rPr>
          <w:rFonts w:ascii="Times New Roman" w:hAnsi="Times New Roman" w:cs="Times New Roman"/>
          <w:sz w:val="28"/>
          <w:szCs w:val="28"/>
        </w:rPr>
        <w:t>Депультированные зубы и участки деминерализации в зелёном свете темнее эмали и интактных зубов.</w:t>
      </w:r>
    </w:p>
    <w:p w:rsidR="00AE5BC2" w:rsidRPr="00A2151B" w:rsidRDefault="00EB516E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Кроме</w:t>
      </w:r>
      <w:r w:rsidR="00670510" w:rsidRPr="00A2151B">
        <w:rPr>
          <w:rFonts w:ascii="Times New Roman" w:hAnsi="Times New Roman" w:cs="Times New Roman"/>
          <w:sz w:val="28"/>
          <w:szCs w:val="28"/>
        </w:rPr>
        <w:t xml:space="preserve"> того, с помощью зеленого света можно определять, насколько плотно прилегают друг к другу слои фотополимера при прямой реставрации или сэндвич-технике; не осталось ли пустот и пузырьков воздуха.</w:t>
      </w:r>
    </w:p>
    <w:p w:rsidR="00AE5BC2" w:rsidRPr="00A2151B" w:rsidRDefault="00AE5BC2" w:rsidP="002648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BB" w:rsidRPr="00A2151B" w:rsidRDefault="00173B94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b/>
          <w:sz w:val="28"/>
          <w:szCs w:val="28"/>
        </w:rPr>
        <w:t>Использование излучения красного света</w:t>
      </w:r>
      <w:r w:rsidR="006957DF" w:rsidRPr="00A2151B">
        <w:rPr>
          <w:rFonts w:ascii="Times New Roman" w:hAnsi="Times New Roman" w:cs="Times New Roman"/>
          <w:b/>
          <w:sz w:val="28"/>
          <w:szCs w:val="28"/>
        </w:rPr>
        <w:t xml:space="preserve"> «АктиватораСвет</w:t>
      </w:r>
      <w:r w:rsidR="006957DF" w:rsidRPr="00A2151B">
        <w:rPr>
          <w:rFonts w:ascii="Times New Roman" w:hAnsi="Times New Roman" w:cs="Times New Roman"/>
          <w:b/>
          <w:sz w:val="28"/>
          <w:szCs w:val="28"/>
        </w:rPr>
        <w:t>о</w:t>
      </w:r>
      <w:r w:rsidR="006957DF" w:rsidRPr="00A2151B">
        <w:rPr>
          <w:rFonts w:ascii="Times New Roman" w:hAnsi="Times New Roman" w:cs="Times New Roman"/>
          <w:b/>
          <w:sz w:val="28"/>
          <w:szCs w:val="28"/>
        </w:rPr>
        <w:t>диодного«LED-актив05»</w:t>
      </w:r>
    </w:p>
    <w:p w:rsidR="00AE5BC2" w:rsidRPr="00A2151B" w:rsidRDefault="00B25FBB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Светодиодный активатор LED-Актив 05 в режиме красного света созд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Pr="00A2151B">
        <w:rPr>
          <w:rFonts w:ascii="Times New Roman" w:hAnsi="Times New Roman" w:cs="Times New Roman"/>
          <w:sz w:val="28"/>
          <w:szCs w:val="28"/>
        </w:rPr>
        <w:t>ет низкоинтенсивное импульсное излучение (НИС) со следующими параметр</w:t>
      </w:r>
      <w:r w:rsidRPr="00A2151B">
        <w:rPr>
          <w:rFonts w:ascii="Times New Roman" w:hAnsi="Times New Roman" w:cs="Times New Roman"/>
          <w:sz w:val="28"/>
          <w:szCs w:val="28"/>
        </w:rPr>
        <w:t>а</w:t>
      </w:r>
      <w:r w:rsidRPr="00A2151B">
        <w:rPr>
          <w:rFonts w:ascii="Times New Roman" w:hAnsi="Times New Roman" w:cs="Times New Roman"/>
          <w:sz w:val="28"/>
          <w:szCs w:val="28"/>
        </w:rPr>
        <w:lastRenderedPageBreak/>
        <w:t xml:space="preserve">ми: длина волны </w:t>
      </w:r>
      <w:r w:rsidR="00AE5BC2" w:rsidRPr="00A2151B">
        <w:rPr>
          <w:rFonts w:ascii="Times New Roman" w:hAnsi="Times New Roman" w:cs="Times New Roman"/>
          <w:sz w:val="28"/>
          <w:szCs w:val="28"/>
        </w:rPr>
        <w:t xml:space="preserve">- </w:t>
      </w:r>
      <w:r w:rsidRPr="00A2151B">
        <w:rPr>
          <w:rFonts w:ascii="Times New Roman" w:hAnsi="Times New Roman" w:cs="Times New Roman"/>
          <w:sz w:val="28"/>
          <w:szCs w:val="28"/>
        </w:rPr>
        <w:t xml:space="preserve">625 </w:t>
      </w:r>
      <w:r w:rsidR="0006119E">
        <w:rPr>
          <w:rFonts w:ascii="Times New Roman" w:hAnsi="Times New Roman" w:cs="Times New Roman"/>
          <w:sz w:val="28"/>
          <w:szCs w:val="28"/>
        </w:rPr>
        <w:t xml:space="preserve">± </w:t>
      </w:r>
      <w:r w:rsidRPr="00A2151B">
        <w:rPr>
          <w:rFonts w:ascii="Times New Roman" w:hAnsi="Times New Roman" w:cs="Times New Roman"/>
          <w:sz w:val="28"/>
          <w:szCs w:val="28"/>
        </w:rPr>
        <w:t>10 нм, частота импульсной модуляции</w:t>
      </w:r>
      <w:r w:rsidR="00AE5BC2" w:rsidRPr="00A2151B">
        <w:rPr>
          <w:rFonts w:ascii="Times New Roman" w:hAnsi="Times New Roman" w:cs="Times New Roman"/>
          <w:sz w:val="28"/>
          <w:szCs w:val="28"/>
        </w:rPr>
        <w:t xml:space="preserve"> -</w:t>
      </w:r>
      <w:r w:rsidRPr="00A2151B">
        <w:rPr>
          <w:rFonts w:ascii="Times New Roman" w:hAnsi="Times New Roman" w:cs="Times New Roman"/>
          <w:sz w:val="28"/>
          <w:szCs w:val="28"/>
        </w:rPr>
        <w:t>80 Гц, пло</w:t>
      </w:r>
      <w:r w:rsidRPr="00A2151B">
        <w:rPr>
          <w:rFonts w:ascii="Times New Roman" w:hAnsi="Times New Roman" w:cs="Times New Roman"/>
          <w:sz w:val="28"/>
          <w:szCs w:val="28"/>
        </w:rPr>
        <w:t>т</w:t>
      </w:r>
      <w:r w:rsidRPr="00A2151B">
        <w:rPr>
          <w:rFonts w:ascii="Times New Roman" w:hAnsi="Times New Roman" w:cs="Times New Roman"/>
          <w:sz w:val="28"/>
          <w:szCs w:val="28"/>
        </w:rPr>
        <w:t xml:space="preserve">ность мощности излучения 140 мВт/см2. </w:t>
      </w:r>
    </w:p>
    <w:p w:rsidR="008D7C25" w:rsidRDefault="00B25FBB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Клетки организма очень активно реагируют на красный свет указанной длины волны. Эта активность сопровождается электрической перезарядкой их мембран. Если свет импульсный, с правильно подобранными параметрами, эти процессы происходят максимально эффективно. При этом многократно усил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вается обмен веществ, за счет чего ускоряется заживление ран и других повр</w:t>
      </w:r>
      <w:r w:rsidRPr="00A2151B">
        <w:rPr>
          <w:rFonts w:ascii="Times New Roman" w:hAnsi="Times New Roman" w:cs="Times New Roman"/>
          <w:sz w:val="28"/>
          <w:szCs w:val="28"/>
        </w:rPr>
        <w:t>е</w:t>
      </w:r>
      <w:r w:rsidRPr="00A2151B">
        <w:rPr>
          <w:rFonts w:ascii="Times New Roman" w:hAnsi="Times New Roman" w:cs="Times New Roman"/>
          <w:sz w:val="28"/>
          <w:szCs w:val="28"/>
        </w:rPr>
        <w:t>ждений, снимаются воспаления и отеки, уменьшаются болевые синдромы. На системном уровне происходит положительное воздействие на нейроэндокри</w:t>
      </w:r>
      <w:r w:rsidRPr="00A2151B">
        <w:rPr>
          <w:rFonts w:ascii="Times New Roman" w:hAnsi="Times New Roman" w:cs="Times New Roman"/>
          <w:sz w:val="28"/>
          <w:szCs w:val="28"/>
        </w:rPr>
        <w:t>н</w:t>
      </w:r>
      <w:r w:rsidRPr="00A2151B">
        <w:rPr>
          <w:rFonts w:ascii="Times New Roman" w:hAnsi="Times New Roman" w:cs="Times New Roman"/>
          <w:sz w:val="28"/>
          <w:szCs w:val="28"/>
        </w:rPr>
        <w:t>ную и иммунную системы, кроветворение и кровообращение, общий метаб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лизм, трофику и регенерацию. Установлено, что модулированное световое и</w:t>
      </w:r>
      <w:r w:rsidRPr="00A2151B">
        <w:rPr>
          <w:rFonts w:ascii="Times New Roman" w:hAnsi="Times New Roman" w:cs="Times New Roman"/>
          <w:sz w:val="28"/>
          <w:szCs w:val="28"/>
        </w:rPr>
        <w:t>з</w:t>
      </w:r>
      <w:r w:rsidRPr="00A2151B">
        <w:rPr>
          <w:rFonts w:ascii="Times New Roman" w:hAnsi="Times New Roman" w:cs="Times New Roman"/>
          <w:sz w:val="28"/>
          <w:szCs w:val="28"/>
        </w:rPr>
        <w:t>лучение в импульсном режиме имеет существенное преимущество по своему биологическому и лечебному действию по сравнению с излучением непреры</w:t>
      </w:r>
      <w:r w:rsidRPr="00A2151B">
        <w:rPr>
          <w:rFonts w:ascii="Times New Roman" w:hAnsi="Times New Roman" w:cs="Times New Roman"/>
          <w:sz w:val="28"/>
          <w:szCs w:val="28"/>
        </w:rPr>
        <w:t>в</w:t>
      </w:r>
      <w:r w:rsidRPr="00A2151B">
        <w:rPr>
          <w:rFonts w:ascii="Times New Roman" w:hAnsi="Times New Roman" w:cs="Times New Roman"/>
          <w:sz w:val="28"/>
          <w:szCs w:val="28"/>
        </w:rPr>
        <w:t xml:space="preserve">ного действия. </w:t>
      </w:r>
    </w:p>
    <w:p w:rsidR="00670510" w:rsidRPr="00A2151B" w:rsidRDefault="00670510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Параметры флюоресценции при обследовании фиссур жевательных п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верхностей моляров и премоляров световым излучением красного цвета, дост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верно изменяются при наличии деминерализации и продуктов метаболизма микроорганизмов. Степень деминерализации, несомненно, имеет количестве</w:t>
      </w:r>
      <w:r w:rsidRPr="00A2151B">
        <w:rPr>
          <w:rFonts w:ascii="Times New Roman" w:hAnsi="Times New Roman" w:cs="Times New Roman"/>
          <w:sz w:val="28"/>
          <w:szCs w:val="28"/>
        </w:rPr>
        <w:t>н</w:t>
      </w:r>
      <w:r w:rsidRPr="00A2151B">
        <w:rPr>
          <w:rFonts w:ascii="Times New Roman" w:hAnsi="Times New Roman" w:cs="Times New Roman"/>
          <w:sz w:val="28"/>
          <w:szCs w:val="28"/>
        </w:rPr>
        <w:t>ные характеристики, вследствие изменения пропускания света. Чем выше о</w:t>
      </w:r>
      <w:r w:rsidRPr="00A2151B">
        <w:rPr>
          <w:rFonts w:ascii="Times New Roman" w:hAnsi="Times New Roman" w:cs="Times New Roman"/>
          <w:sz w:val="28"/>
          <w:szCs w:val="28"/>
        </w:rPr>
        <w:t>б</w:t>
      </w:r>
      <w:r w:rsidRPr="00A2151B">
        <w:rPr>
          <w:rFonts w:ascii="Times New Roman" w:hAnsi="Times New Roman" w:cs="Times New Roman"/>
          <w:sz w:val="28"/>
          <w:szCs w:val="28"/>
        </w:rPr>
        <w:t>мен веществ микроорганизмов в очаге деминерализации, тем выраженнее отл</w:t>
      </w:r>
      <w:r w:rsidRPr="00A2151B">
        <w:rPr>
          <w:rFonts w:ascii="Times New Roman" w:hAnsi="Times New Roman" w:cs="Times New Roman"/>
          <w:sz w:val="28"/>
          <w:szCs w:val="28"/>
        </w:rPr>
        <w:t>и</w:t>
      </w:r>
      <w:r w:rsidRPr="00A2151B">
        <w:rPr>
          <w:rFonts w:ascii="Times New Roman" w:hAnsi="Times New Roman" w:cs="Times New Roman"/>
          <w:sz w:val="28"/>
          <w:szCs w:val="28"/>
        </w:rPr>
        <w:t>чия свечения от флюоресценции здоровых тканей.</w:t>
      </w:r>
    </w:p>
    <w:p w:rsidR="00287D3E" w:rsidRDefault="00B25FBB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sz w:val="28"/>
          <w:szCs w:val="28"/>
        </w:rPr>
        <w:t>Результаты клинических испытаний LED-Актив 05 (режим «красный свет») позволяют рекомендовать его для профилактики начального кариеса, так как модулированный красный свет способствует ликвидации кариесогенности зубного налета и приводит к выраженному усилению кариесрезистентности. С успехом лечатся заболевания тканей пародонта и слизистой оболочки полости рта, а именно: хронический рецидивирующий афтозный и герпетический ст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матит, эрозивно-язвенная форма красного плоского лишая, гингивиты, пар</w:t>
      </w:r>
      <w:r w:rsidRPr="00A2151B">
        <w:rPr>
          <w:rFonts w:ascii="Times New Roman" w:hAnsi="Times New Roman" w:cs="Times New Roman"/>
          <w:sz w:val="28"/>
          <w:szCs w:val="28"/>
        </w:rPr>
        <w:t>о</w:t>
      </w:r>
      <w:r w:rsidRPr="00A2151B">
        <w:rPr>
          <w:rFonts w:ascii="Times New Roman" w:hAnsi="Times New Roman" w:cs="Times New Roman"/>
          <w:sz w:val="28"/>
          <w:szCs w:val="28"/>
        </w:rPr>
        <w:t>донтиты и другие воспалительные заболевания.</w:t>
      </w:r>
    </w:p>
    <w:p w:rsidR="00912BB4" w:rsidRDefault="00912BB4" w:rsidP="0026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A6B" w:rsidRPr="00643458" w:rsidRDefault="00FB4A6B" w:rsidP="00D556C4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4345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Устройство «АктиватораСветодиодного«LED-актив05»</w:t>
      </w: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BB" w:rsidRPr="00A2151B" w:rsidRDefault="00EB516E" w:rsidP="00264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1520" cy="289530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155" cy="290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6E" w:rsidRPr="00A2151B" w:rsidRDefault="00EB516E" w:rsidP="002648B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516E" w:rsidRPr="00A2151B" w:rsidRDefault="00EB516E" w:rsidP="00264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9964" cy="3362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43" cy="337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FBB" w:rsidRPr="00A2151B" w:rsidRDefault="00B25FBB" w:rsidP="00264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80703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74" cy="3809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Рис.2 А</w:t>
      </w: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свет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индикация подключения к сети (красный светодиод)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кнопка установки времени экспозиции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индикация времени экспозиции (10, 20, 30 сек.)</w:t>
      </w:r>
    </w:p>
    <w:p w:rsidR="006957DF" w:rsidRPr="00A2151B" w:rsidRDefault="006957DF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2 В</w:t>
      </w: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зеленый или красный свет</w:t>
      </w:r>
    </w:p>
    <w:p w:rsidR="00B25FBB" w:rsidRPr="00A2151B" w:rsidRDefault="00B25FBB" w:rsidP="002648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индикация подключения к сети (красный светодиод)</w:t>
      </w:r>
    </w:p>
    <w:p w:rsidR="006957DF" w:rsidRPr="00A2151B" w:rsidRDefault="006957DF" w:rsidP="002648B6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2 С</w:t>
      </w:r>
    </w:p>
    <w:p w:rsidR="00B25FBB" w:rsidRPr="00A2151B" w:rsidRDefault="00B25FBB" w:rsidP="00264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Синий, белый, красный и зеленый свет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индикация подключения к сети (красный светодиод)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кнопка установки времени экспозиции и выбора цветаизлучения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индикация времени экспозиции (10, 20, 30 сек.) длясинего излучения</w:t>
      </w:r>
    </w:p>
    <w:p w:rsidR="00B25FBB" w:rsidRPr="00A2151B" w:rsidRDefault="00B25FBB" w:rsidP="002648B6">
      <w:pPr>
        <w:tabs>
          <w:tab w:val="left" w:pos="29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индикатор выбранного цвета излучения (белого,красного, зеленого. При в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 синего излучениягорит один из синих светодиодов поз.З)</w:t>
      </w:r>
      <w:r w:rsidR="00EB516E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FBB" w:rsidRPr="00A2151B" w:rsidRDefault="00B25FBB" w:rsidP="00264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2200" cy="3434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0247" cy="34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вариантах исполнения 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LED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01и 05 мощность синего излучения при его включенииплавно увеличивается от 0 до максимального зн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ченияв течение 3 сек., так называемый «Мягкий старт».</w:t>
      </w:r>
    </w:p>
    <w:p w:rsidR="00B25FBB" w:rsidRPr="00A2151B" w:rsidRDefault="00B25FBB" w:rsidP="002648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FBB" w:rsidRPr="00643458" w:rsidRDefault="00B25FBB" w:rsidP="00D556C4">
      <w:pPr>
        <w:pStyle w:val="a7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4345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Подготовка прибора к работе</w:t>
      </w:r>
    </w:p>
    <w:p w:rsidR="00FB4A6B" w:rsidRPr="00A2151B" w:rsidRDefault="00FB4A6B" w:rsidP="002648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8DD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Достаньте из упаковочной коробки паспорт, наконечниксо световодом, блок питания и подставку.</w:t>
      </w:r>
    </w:p>
    <w:p w:rsidR="008118DD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целостность световода и защитного колпачкана нем. Для этого отсоедините световод от наконечника.</w:t>
      </w:r>
    </w:p>
    <w:p w:rsidR="008118DD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одну руку наконечник, а другой рукойосторожно потяните св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товод вдоль оси наконечника доего полного выхода из гнезда наконечника. </w:t>
      </w:r>
    </w:p>
    <w:p w:rsidR="008118DD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Убедитесь,что на световоде нет дефектов.</w:t>
      </w:r>
    </w:p>
    <w:p w:rsidR="008118DD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световод в гнездо наконечника с легкимусилием. 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световод вставлен в наконечникдо упора, иначе может пр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изойти снижение световоймощности активатора.</w:t>
      </w:r>
    </w:p>
    <w:p w:rsidR="005F61C1" w:rsidRDefault="005F61C1" w:rsidP="002648B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1C1" w:rsidRDefault="005F61C1" w:rsidP="002648B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FBB" w:rsidRPr="00A2151B" w:rsidRDefault="00B25FBB" w:rsidP="002648B6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Внимание!</w:t>
      </w:r>
    </w:p>
    <w:p w:rsidR="00B25FBB" w:rsidRPr="00A2151B" w:rsidRDefault="00B25FBB" w:rsidP="002648B6">
      <w:pPr>
        <w:tabs>
          <w:tab w:val="left" w:pos="62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Световод изготовлен из стекла и требуетаккуратного и бережного обращ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Недопускаются никакие его сколы, загрязнения ипоявление внутри него пятен.</w:t>
      </w:r>
    </w:p>
    <w:p w:rsidR="00B25FBB" w:rsidRPr="00A2151B" w:rsidRDefault="00B25FBB" w:rsidP="002648B6">
      <w:pPr>
        <w:tabs>
          <w:tab w:val="left" w:pos="622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отвинчивайте верхнюю часть корпусанаконечника, так как это приведет к потеретеплового и электрических контактовсветодиода и выходу его из строя.</w:t>
      </w:r>
    </w:p>
    <w:p w:rsidR="00B25FBB" w:rsidRPr="00A2151B" w:rsidRDefault="00B25FBB" w:rsidP="002648B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FBB" w:rsidRPr="00643458" w:rsidRDefault="00B25FBB" w:rsidP="00D556C4">
      <w:pPr>
        <w:pStyle w:val="a7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45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Порядок работы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вилку блока питания в стандартную сетевуюрозетку 220В, 50Гц.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панели блока питания загорится красный светодиодиндикатора подкл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к сети (поз.1 Рис. 2 А, В, С).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варианте исполнения</w:t>
      </w:r>
      <w:r w:rsidR="00FB4A6B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- 05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активатор позволяетвыбрать один из четырех цветов излучения (синий, белый,красный, зеленый) с сохранением функций и параметроввариантов исполнения 01, 02, 03, 04.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3E" w:rsidRPr="00A2151B" w:rsidRDefault="00287D3E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работы синим светом</w:t>
      </w:r>
    </w:p>
    <w:p w:rsidR="00656D30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включения блока питания в сетевуюрозетку активатор перех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в режим работы с синимсветом. На панели блока питания светится один из синихсветодиодов указателя времени экспозиции синегоизлучения (Рис.2 С, поз.З).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Однократным нажатием на кнопку «Пуск-Стоп» на наконечнике (Рис.1, поз.З) мы включаем свет. При этоммощность светового потока в течение первых трех секунд будет плавно увеличиваться от нуля до максимального зн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а затем максимальная интенсивность светового потока будет поддерж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до конца выбранноговремени экспозиции. По окончании заданного и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6D30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тервала времени свет выключается, и звучит двойной сигнал.</w:t>
      </w:r>
    </w:p>
    <w:p w:rsidR="00656D30" w:rsidRPr="00A2151B" w:rsidRDefault="00656D30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экспозиции более 10 сек., то по прошествии каждых 10 сек. зв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одиночный сигнал.</w:t>
      </w:r>
    </w:p>
    <w:p w:rsidR="00656D30" w:rsidRDefault="00656D30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Излучение можно выключить в любой момент до окончания выдержки н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жатием кнопки «Пуск-Стоп» на наконечнике (Рис.1, поз.З). При этом звучит двойной сигнал.</w:t>
      </w:r>
    </w:p>
    <w:p w:rsidR="00A51A85" w:rsidRPr="00A2151B" w:rsidRDefault="00A51A85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3E" w:rsidRPr="00A2151B" w:rsidRDefault="00287D3E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работы белым, зеленым светом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выбора другого цвета излучения нужнопоследовательно нажимать кнопку 2 (Рис.2 С, поз.2) напанели блока питания. При этом цвет индикатора 4(Рис.2 С, поз.4) укажет на выбранный цвет излучения.</w:t>
      </w:r>
    </w:p>
    <w:p w:rsidR="00287D3E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свечении белого индикатора включается режимработы варианта испо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- 02 с белым излучением,</w:t>
      </w:r>
      <w:r w:rsidR="00287D3E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свечении зеленого индикатора включается режим работы варианта исполнения - 04 с зеленым излучением.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3E" w:rsidRPr="00A2151B" w:rsidRDefault="00287D3E" w:rsidP="00D556C4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работы красным светом</w:t>
      </w:r>
    </w:p>
    <w:p w:rsidR="00287D3E" w:rsidRPr="00A2151B" w:rsidRDefault="00C06CC8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25FBB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свечении красного индикатора включается режимработы варианта и</w:t>
      </w:r>
      <w:r w:rsidR="00B25FBB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5FBB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- 03 с красным излучением</w:t>
      </w:r>
      <w:r w:rsidR="00287D3E"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 облучение очага пораженияслизистой оболочки рта красным светом на расстояние 1 </w:t>
      </w:r>
      <w:r w:rsidR="006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мм от поверхности. По 1- 2 мин</w:t>
      </w:r>
      <w:r w:rsidR="006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чем в 8 точках за одно посещение.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эпителизации эрозии, афт провести 4 </w:t>
      </w:r>
      <w:r w:rsidR="006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сеанса по 1 мин. ежедневно; для язв, глубоких трещин губ — 4</w:t>
      </w:r>
      <w:r w:rsidR="006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сеансов по 2 мин. ежедневно.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Потенцированный эффект даёт сочетание эпителизирующих средств и обл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красным светом.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Ограничения: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воздействия на одно поле не более 2 мин.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 время облучения в течение суток не более 30 мин.</w:t>
      </w:r>
    </w:p>
    <w:p w:rsidR="00287D3E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процедур за курс лечения не более 20.</w:t>
      </w:r>
    </w:p>
    <w:p w:rsidR="00656D30" w:rsidRPr="00A2151B" w:rsidRDefault="00287D3E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лечебный курс можно проводить не менее чем через 7 дней</w:t>
      </w:r>
    </w:p>
    <w:p w:rsidR="00656D30" w:rsidRPr="00A2151B" w:rsidRDefault="00656D30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непрерывной работы при включенном излучении не более 2 минут.</w:t>
      </w:r>
    </w:p>
    <w:p w:rsidR="00656D30" w:rsidRDefault="00656D30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перерыва 0,5 минуты можно повторить операции.</w:t>
      </w:r>
    </w:p>
    <w:p w:rsidR="005F61C1" w:rsidRPr="00A2151B" w:rsidRDefault="005F61C1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B" w:rsidRPr="00643458" w:rsidRDefault="00656D30" w:rsidP="00D556C4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4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Дезинфекция и очистка</w:t>
      </w:r>
    </w:p>
    <w:p w:rsidR="00656D30" w:rsidRPr="00A2151B" w:rsidRDefault="00656D30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Световод имеет угол поворота 360° и легко снимается для очистки, стерил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и замены. Порядок снятия и установки световода в корпус активатора описан в п. 3. данного руководства.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Дезинфекцию поверхности активатора и защитногосиликонового колечка со световода проводят спериодичностью и в соответствии с установленнымитр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и нормами по ОСТ 42-21-2 трехпроцентнымраствором перекиси в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дорода по ГОСТ 177 с добавлением0,5% моющего средства по ГОСТ 25644.</w:t>
      </w:r>
    </w:p>
    <w:p w:rsidR="00B25FBB" w:rsidRPr="00A2151B" w:rsidRDefault="00B25FB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Световод может подвергаться автоклавированию.</w:t>
      </w:r>
    </w:p>
    <w:p w:rsidR="00FB4A6B" w:rsidRPr="00A2151B" w:rsidRDefault="00FB4A6B" w:rsidP="002648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E0" w:rsidRPr="00D201E0" w:rsidRDefault="00D201E0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преимуществами прибора являются следующие:</w:t>
      </w:r>
    </w:p>
    <w:p w:rsidR="00FB4A6B" w:rsidRPr="00A2151B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 вес и габариты (не более авторучки);</w:t>
      </w:r>
    </w:p>
    <w:p w:rsidR="00FB4A6B" w:rsidRPr="00A2151B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 надежность из-за использования новейших</w:t>
      </w:r>
    </w:p>
    <w:p w:rsidR="00FB4A6B" w:rsidRPr="00A2151B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 Гарантия на прибор 1 года;</w:t>
      </w:r>
    </w:p>
    <w:p w:rsidR="00FB4A6B" w:rsidRPr="00A2151B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овышенная электрическая безопасность. Напряжение питания нак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нечника со световодом 5 Вольт;</w:t>
      </w:r>
    </w:p>
    <w:p w:rsidR="00FB4A6B" w:rsidRPr="00A2151B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ростой алгоритм управления прибором (наличиеодной кнопки «Пуск» на рабочем наконечнике и одной кнопки установки времени на блоке питания);</w:t>
      </w:r>
    </w:p>
    <w:p w:rsidR="00FB4A6B" w:rsidRPr="00A2151B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добный разъем для подсоединения световода к наконечнику, что у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рощает процедуру его подготовки к стерилизации;</w:t>
      </w:r>
    </w:p>
    <w:p w:rsidR="0083541F" w:rsidRDefault="00FB4A6B" w:rsidP="00620054">
      <w:pPr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2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егко поворачиваемый на 360° световод, что обеспечивает удобный доступ к любым зубам.</w:t>
      </w:r>
    </w:p>
    <w:p w:rsidR="0083541F" w:rsidRPr="0083541F" w:rsidRDefault="0083541F" w:rsidP="00264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1C1" w:rsidRDefault="005F61C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F61C1" w:rsidRDefault="005F61C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F61C1" w:rsidRDefault="005F61C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F61C1" w:rsidRDefault="005F61C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F61C1" w:rsidRDefault="005F61C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F61C1" w:rsidRDefault="005F61C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1E0" w:rsidRDefault="00D201E0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D7971" w:rsidRPr="00643458" w:rsidRDefault="00BD7971" w:rsidP="002648B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4345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Контрольные вопросы</w:t>
      </w:r>
    </w:p>
    <w:p w:rsidR="00BD7971" w:rsidRPr="00BD7971" w:rsidRDefault="00BD7971" w:rsidP="00264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1. С какой целью используется световое излучение синего света?</w:t>
      </w:r>
    </w:p>
    <w:p w:rsidR="00BD7971" w:rsidRPr="00BD7971" w:rsidRDefault="00BD7971" w:rsidP="002648B6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полимеризации фотополимерных пломбировочных /реставрационных/ материалов и герметиков</w:t>
      </w:r>
      <w:r w:rsidR="00A51A8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7971" w:rsidRPr="00BD7971" w:rsidRDefault="00BD7971" w:rsidP="002648B6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детальная визуализация полости рта</w:t>
      </w:r>
    </w:p>
    <w:p w:rsidR="00BD7971" w:rsidRPr="00BD7971" w:rsidRDefault="00BD7971" w:rsidP="002648B6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лечения болезней пародонта, слизистой оболочки полости рта</w:t>
      </w:r>
    </w:p>
    <w:p w:rsidR="00BD7971" w:rsidRPr="00BD7971" w:rsidRDefault="00BD7971" w:rsidP="002648B6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выявления кариеса зубов на ранней стадии</w:t>
      </w:r>
    </w:p>
    <w:p w:rsidR="005F61C1" w:rsidRDefault="005F61C1" w:rsidP="002648B6">
      <w:pPr>
        <w:spacing w:after="0" w:line="360" w:lineRule="auto"/>
        <w:rPr>
          <w:sz w:val="16"/>
        </w:rPr>
      </w:pPr>
    </w:p>
    <w:p w:rsidR="00BD7971" w:rsidRPr="00BD7971" w:rsidRDefault="00BD7971" w:rsidP="00264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2. С какой целью используется световое излучение красного света?</w:t>
      </w:r>
    </w:p>
    <w:p w:rsidR="00BD7971" w:rsidRPr="00BD7971" w:rsidRDefault="00BD7971" w:rsidP="002648B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полимеризации фотополимерных пломбировочных /реставрационных/ материалов и герметиков</w:t>
      </w:r>
    </w:p>
    <w:p w:rsidR="00BD7971" w:rsidRPr="00BD7971" w:rsidRDefault="00BD7971" w:rsidP="002648B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детальная визуализация полости рта</w:t>
      </w:r>
    </w:p>
    <w:p w:rsidR="00BD7971" w:rsidRPr="00BD7971" w:rsidRDefault="00BD7971" w:rsidP="002648B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лечения болезней пародонта, слизистой оболочки полости рта</w:t>
      </w:r>
      <w:r w:rsidR="00A51A8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7971" w:rsidRDefault="00BD7971" w:rsidP="002648B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выявления кариеса зубов на ранней стадии</w:t>
      </w:r>
    </w:p>
    <w:p w:rsidR="006D20B3" w:rsidRPr="00BD7971" w:rsidRDefault="006D20B3" w:rsidP="006D20B3">
      <w:pPr>
        <w:spacing w:after="0" w:line="360" w:lineRule="auto"/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BD7971" w:rsidRPr="00BD7971" w:rsidRDefault="00BD7971" w:rsidP="00264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3. С какой целью используется световое излучение зеленого света?</w:t>
      </w:r>
    </w:p>
    <w:p w:rsidR="00BD7971" w:rsidRPr="00BD7971" w:rsidRDefault="00BD7971" w:rsidP="002648B6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полимеризации фотополимерных пломбировочных /реставрационных/ материалов и герметиков</w:t>
      </w:r>
    </w:p>
    <w:p w:rsidR="00BD7971" w:rsidRPr="00BD7971" w:rsidRDefault="00BD7971" w:rsidP="002648B6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детальная визуализация полости рта</w:t>
      </w:r>
    </w:p>
    <w:p w:rsidR="00BD7971" w:rsidRPr="00BD7971" w:rsidRDefault="00BD7971" w:rsidP="002648B6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лечения болезней пародонта, слизистой оболочки полости рта</w:t>
      </w:r>
    </w:p>
    <w:p w:rsidR="00BD7971" w:rsidRDefault="00BD7971" w:rsidP="002648B6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выявления кариеса зубов на ранней стадии</w:t>
      </w:r>
      <w:r w:rsidR="00A51A8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6D20B3" w:rsidRDefault="006D20B3" w:rsidP="00264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971" w:rsidRPr="00BD7971" w:rsidRDefault="00BD7971" w:rsidP="00264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4. С какой целью используется световое излучение белого света?</w:t>
      </w: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полимеризации фотополимерных пломбировочных /реставрационных/ материалов и герметиков</w:t>
      </w: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детальная визуализация полости рта</w:t>
      </w:r>
      <w:r w:rsidR="00A51A8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лечения болезней пародонта, слизистой оболочки полости рта</w:t>
      </w: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выявления кариеса зубов на ранней стадии</w:t>
      </w:r>
    </w:p>
    <w:p w:rsidR="006D20B3" w:rsidRDefault="006D20B3" w:rsidP="006D20B3">
      <w:pPr>
        <w:spacing w:after="0"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6D20B3" w:rsidRDefault="006D20B3" w:rsidP="006D20B3">
      <w:pPr>
        <w:spacing w:after="0"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lastRenderedPageBreak/>
        <w:t>Оптимальное время воздействия на одно поле излучения красного света?</w:t>
      </w:r>
    </w:p>
    <w:p w:rsidR="00BD7971" w:rsidRPr="00BD7971" w:rsidRDefault="00BD7971" w:rsidP="002648B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5 мин</w:t>
      </w:r>
    </w:p>
    <w:p w:rsidR="00BD7971" w:rsidRPr="00BD7971" w:rsidRDefault="00BD7971" w:rsidP="002648B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2 мин</w:t>
      </w:r>
      <w:r w:rsidR="00A51A8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7971" w:rsidRPr="00BD7971" w:rsidRDefault="00BD7971" w:rsidP="002648B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1 мин</w:t>
      </w:r>
    </w:p>
    <w:p w:rsidR="00BD7971" w:rsidRPr="00BD7971" w:rsidRDefault="00BD7971" w:rsidP="002648B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10 мин</w:t>
      </w: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Какой эффект дает сочетание красного света и эпителизирующих средств?</w:t>
      </w:r>
    </w:p>
    <w:p w:rsidR="00BD7971" w:rsidRPr="00BD7971" w:rsidRDefault="00A51A85" w:rsidP="002648B6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971" w:rsidRPr="00BD7971">
        <w:rPr>
          <w:rFonts w:ascii="Times New Roman" w:hAnsi="Times New Roman" w:cs="Times New Roman"/>
          <w:sz w:val="28"/>
          <w:szCs w:val="28"/>
        </w:rPr>
        <w:t>отенцирования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7971" w:rsidRPr="00BD7971" w:rsidRDefault="00BD7971" w:rsidP="002648B6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взаимного подавления</w:t>
      </w:r>
    </w:p>
    <w:p w:rsidR="00BD7971" w:rsidRPr="00BD7971" w:rsidRDefault="00BD7971" w:rsidP="002648B6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 xml:space="preserve">раздражающий </w:t>
      </w:r>
    </w:p>
    <w:p w:rsidR="00BD7971" w:rsidRPr="00BD7971" w:rsidRDefault="00BD7971" w:rsidP="002648B6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Можно ли автоклавироватьсветовод прибора?</w:t>
      </w:r>
    </w:p>
    <w:p w:rsidR="00BD7971" w:rsidRPr="00BD7971" w:rsidRDefault="00A51A85" w:rsidP="00371E52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7971" w:rsidRPr="00BD7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D7971" w:rsidRPr="00BD7971" w:rsidRDefault="00BD7971" w:rsidP="00371E52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971">
        <w:rPr>
          <w:rFonts w:ascii="Times New Roman" w:hAnsi="Times New Roman" w:cs="Times New Roman"/>
          <w:sz w:val="28"/>
          <w:szCs w:val="28"/>
        </w:rPr>
        <w:t>нет</w:t>
      </w:r>
    </w:p>
    <w:p w:rsidR="005F61C1" w:rsidRDefault="005F61C1" w:rsidP="006434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3CCA" w:rsidRDefault="0083541F" w:rsidP="006434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4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  <w:r w:rsidR="00B43CCA" w:rsidRPr="006434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Абрамович, С. Г. Фототерапия / С.Г. Абрамович. – Иркутск: РИО ФГБУ «НЦРВХ» СО РАМН, 2014. – 200 с.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Арутюнян К.Э., Беленова И.А., Комолов Р.В., Кудрявцев О.А. Соверше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профилактики кариеса с применением модулированного света/ Вестник новых медицинских технологий – 2011. - Т. XVIII», №2. - С. 179-180.</w:t>
      </w:r>
    </w:p>
    <w:p w:rsidR="0006119E" w:rsidRPr="0006119E" w:rsidRDefault="0006119E" w:rsidP="0006119E">
      <w:pPr>
        <w:pStyle w:val="a7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Беленова И.А., Кобзева Г.Б. Возможности применения LED-технологий для лечения и профилактики хронического пародонтита на стоматолог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приеме // Вестник новых медицинских технологий. Электронное издание. 2014. №1. Публикация 2-134. URL: http://www.medtsu.tula.ru/VNMT/Bulletin/E2014-1/5055.pdf (дата обращ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26.12.2014). 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в терапевтической стоматологии активатора «LED-актив 03 с модулированным красным светом» URL: http://www.medtorg-plus.ru/articles/70/ </w:t>
      </w:r>
    </w:p>
    <w:p w:rsidR="0006119E" w:rsidRPr="0006119E" w:rsidRDefault="0006119E" w:rsidP="0006119E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9E">
        <w:rPr>
          <w:rFonts w:ascii="Times New Roman" w:hAnsi="Times New Roman" w:cs="Times New Roman"/>
          <w:sz w:val="28"/>
          <w:szCs w:val="28"/>
        </w:rPr>
        <w:lastRenderedPageBreak/>
        <w:t xml:space="preserve">Кобзева Г.Б. Динамика клинических показателей состояния пародонта при использовании модулированного диодного света в красной области спектра с помощью аппарата «Активатор светодиодный </w:t>
      </w:r>
      <w:r w:rsidRPr="0006119E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06119E">
        <w:rPr>
          <w:rFonts w:ascii="Times New Roman" w:hAnsi="Times New Roman" w:cs="Times New Roman"/>
          <w:sz w:val="28"/>
          <w:szCs w:val="28"/>
        </w:rPr>
        <w:t xml:space="preserve">-актив 03» / Г.Б. Кобзева // Современная медицина: актуальные вопросы. – 2013. – №  21. – С. 46-53. 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Н.И., Кунин В.А. Применение низкоинтенсивного лазерного и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и монохроматического красного света для лечения воспалител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состояний слизистой оболочки полости рта и пародонта в клинике ортопедической стоматологии. - Методические рекомендации. – Вор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неж, 2004. – 24 с.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Лукьянович П.А., Кунин А.А., Зон Б.А. и др. Механизм действия и тер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певтические эффекты модулированного светового излучения.// Журнал теоретической и практической медицины. – 2009. -Том 7, № 33.</w:t>
      </w:r>
      <w:r w:rsidRPr="0006119E">
        <w:rPr>
          <w:rFonts w:ascii="Times New Roman" w:hAnsi="Times New Roman" w:cs="Times New Roman"/>
          <w:sz w:val="28"/>
          <w:szCs w:val="28"/>
        </w:rPr>
        <w:t xml:space="preserve"> – С. 284-288.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Г.Н., Турковский И.И. Биофизические основы физиотер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пии: Учебное пособие. — М.: ОАО «Издательство «Медицина», 2006. - 176 с. 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Улащик</w:t>
      </w:r>
      <w:r w:rsidRPr="0006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.Физиотерапия. Универсальная медицинская энциклопедия / </w:t>
      </w:r>
      <w:r w:rsidRPr="0006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Улащик. - Мн.: Кнпжный Дом, 2008. - 640 с: ил.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А.А. Практическая физиотерапия. • 2-е изд., испр. и доп.: М, ООО Медипинское информационное агентство, 2009. — 608 с.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Частная физиотерапия: Учебное пособие/Под ред. Г.Н. Пономаренко. - М.: ОАО «Издательство «Медицина», 2005. - 744 с. 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Шахно Е.А. Физические основы применения лазеров в медицине. – СПб: НИУ ИТМО, 2012. – 129 с.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В.К., Луков Л.П. Клинические рекомендации по применению белого света в стоматологии / Современная стоматология. №4.- 2003, С. 23-24. </w:t>
      </w:r>
    </w:p>
    <w:p w:rsidR="0006119E" w:rsidRPr="0006119E" w:rsidRDefault="0006119E" w:rsidP="0006119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Эстеров Е. Новое поколение фотополимеризаторов пломбировочных м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териалов/ ДентАрт, 2004. - №2. - С. 29-32.</w:t>
      </w:r>
    </w:p>
    <w:p w:rsidR="0006119E" w:rsidRPr="0006119E" w:rsidRDefault="0006119E" w:rsidP="0006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119E" w:rsidRPr="0006119E" w:rsidSect="00264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53" w:rsidRDefault="00122E53" w:rsidP="00713017">
      <w:pPr>
        <w:spacing w:after="0" w:line="240" w:lineRule="auto"/>
      </w:pPr>
      <w:r>
        <w:separator/>
      </w:r>
    </w:p>
  </w:endnote>
  <w:endnote w:type="continuationSeparator" w:id="1">
    <w:p w:rsidR="00122E53" w:rsidRDefault="00122E53" w:rsidP="0071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894797"/>
      <w:docPartObj>
        <w:docPartGallery w:val="Page Numbers (Bottom of Page)"/>
        <w:docPartUnique/>
      </w:docPartObj>
    </w:sdtPr>
    <w:sdtContent>
      <w:p w:rsidR="00713017" w:rsidRDefault="00A04D0A">
        <w:pPr>
          <w:pStyle w:val="a5"/>
          <w:jc w:val="center"/>
        </w:pPr>
        <w:r>
          <w:fldChar w:fldCharType="begin"/>
        </w:r>
        <w:r w:rsidR="00713017">
          <w:instrText>PAGE   \* MERGEFORMAT</w:instrText>
        </w:r>
        <w:r>
          <w:fldChar w:fldCharType="separate"/>
        </w:r>
        <w:r w:rsidR="0077494C">
          <w:rPr>
            <w:noProof/>
          </w:rPr>
          <w:t>2</w:t>
        </w:r>
        <w:r>
          <w:fldChar w:fldCharType="end"/>
        </w:r>
      </w:p>
    </w:sdtContent>
  </w:sdt>
  <w:p w:rsidR="00713017" w:rsidRDefault="007130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53" w:rsidRDefault="00122E53" w:rsidP="00713017">
      <w:pPr>
        <w:spacing w:after="0" w:line="240" w:lineRule="auto"/>
      </w:pPr>
      <w:r>
        <w:separator/>
      </w:r>
    </w:p>
  </w:footnote>
  <w:footnote w:type="continuationSeparator" w:id="1">
    <w:p w:rsidR="00122E53" w:rsidRDefault="00122E53" w:rsidP="0071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DE"/>
    <w:multiLevelType w:val="hybridMultilevel"/>
    <w:tmpl w:val="037ACE66"/>
    <w:lvl w:ilvl="0" w:tplc="D2C6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1514D"/>
    <w:multiLevelType w:val="hybridMultilevel"/>
    <w:tmpl w:val="3FA85EA6"/>
    <w:lvl w:ilvl="0" w:tplc="65D4E63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B2C17"/>
    <w:multiLevelType w:val="hybridMultilevel"/>
    <w:tmpl w:val="037ACE66"/>
    <w:lvl w:ilvl="0" w:tplc="D2C6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54F44"/>
    <w:multiLevelType w:val="hybridMultilevel"/>
    <w:tmpl w:val="589E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16AFB"/>
    <w:multiLevelType w:val="hybridMultilevel"/>
    <w:tmpl w:val="C83AD88E"/>
    <w:lvl w:ilvl="0" w:tplc="74D230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2AD8"/>
    <w:multiLevelType w:val="hybridMultilevel"/>
    <w:tmpl w:val="3B185AB2"/>
    <w:lvl w:ilvl="0" w:tplc="E8B2868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885D07"/>
    <w:multiLevelType w:val="hybridMultilevel"/>
    <w:tmpl w:val="037ACE66"/>
    <w:lvl w:ilvl="0" w:tplc="D2C6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0F57AA"/>
    <w:multiLevelType w:val="hybridMultilevel"/>
    <w:tmpl w:val="C9B23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142230"/>
    <w:multiLevelType w:val="hybridMultilevel"/>
    <w:tmpl w:val="46F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7AF"/>
    <w:multiLevelType w:val="hybridMultilevel"/>
    <w:tmpl w:val="3B185AB2"/>
    <w:lvl w:ilvl="0" w:tplc="E8B2868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ED22D9"/>
    <w:multiLevelType w:val="hybridMultilevel"/>
    <w:tmpl w:val="9DA440E2"/>
    <w:lvl w:ilvl="0" w:tplc="4D4854C0">
      <w:start w:val="5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2D3669"/>
    <w:multiLevelType w:val="hybridMultilevel"/>
    <w:tmpl w:val="037ACE66"/>
    <w:lvl w:ilvl="0" w:tplc="D2C6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7C7A4A"/>
    <w:multiLevelType w:val="hybridMultilevel"/>
    <w:tmpl w:val="7B38A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9E6384"/>
    <w:multiLevelType w:val="hybridMultilevel"/>
    <w:tmpl w:val="C792A2E6"/>
    <w:lvl w:ilvl="0" w:tplc="6B949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551CF1"/>
    <w:multiLevelType w:val="multilevel"/>
    <w:tmpl w:val="5D14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BCF5018"/>
    <w:multiLevelType w:val="hybridMultilevel"/>
    <w:tmpl w:val="BCEE95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654081"/>
    <w:multiLevelType w:val="hybridMultilevel"/>
    <w:tmpl w:val="3B185AB2"/>
    <w:lvl w:ilvl="0" w:tplc="E8B2868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3C5F19"/>
    <w:multiLevelType w:val="multilevel"/>
    <w:tmpl w:val="2B64F1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54D795F"/>
    <w:multiLevelType w:val="hybridMultilevel"/>
    <w:tmpl w:val="037ACE66"/>
    <w:lvl w:ilvl="0" w:tplc="D2C6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B642AB"/>
    <w:multiLevelType w:val="multilevel"/>
    <w:tmpl w:val="9A7C22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9C31F8C"/>
    <w:multiLevelType w:val="hybridMultilevel"/>
    <w:tmpl w:val="0ED2E022"/>
    <w:lvl w:ilvl="0" w:tplc="8AA459CE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711465C4"/>
    <w:multiLevelType w:val="hybridMultilevel"/>
    <w:tmpl w:val="4B08D674"/>
    <w:lvl w:ilvl="0" w:tplc="7B9A3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E7760C"/>
    <w:multiLevelType w:val="hybridMultilevel"/>
    <w:tmpl w:val="9326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4CBD"/>
    <w:multiLevelType w:val="hybridMultilevel"/>
    <w:tmpl w:val="ED9E58B6"/>
    <w:lvl w:ilvl="0" w:tplc="E8B28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014CCF"/>
    <w:multiLevelType w:val="hybridMultilevel"/>
    <w:tmpl w:val="037ACE66"/>
    <w:lvl w:ilvl="0" w:tplc="D2C67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6"/>
  </w:num>
  <w:num w:numId="7">
    <w:abstractNumId w:val="22"/>
  </w:num>
  <w:num w:numId="8">
    <w:abstractNumId w:val="23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  <w:num w:numId="16">
    <w:abstractNumId w:val="24"/>
  </w:num>
  <w:num w:numId="17">
    <w:abstractNumId w:val="21"/>
  </w:num>
  <w:num w:numId="18">
    <w:abstractNumId w:val="8"/>
  </w:num>
  <w:num w:numId="19">
    <w:abstractNumId w:val="15"/>
  </w:num>
  <w:num w:numId="20">
    <w:abstractNumId w:val="18"/>
  </w:num>
  <w:num w:numId="21">
    <w:abstractNumId w:val="4"/>
  </w:num>
  <w:num w:numId="22">
    <w:abstractNumId w:val="20"/>
  </w:num>
  <w:num w:numId="23">
    <w:abstractNumId w:val="13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6ED"/>
    <w:rsid w:val="00001939"/>
    <w:rsid w:val="0000380D"/>
    <w:rsid w:val="0006119E"/>
    <w:rsid w:val="000F1032"/>
    <w:rsid w:val="00122E53"/>
    <w:rsid w:val="001246CA"/>
    <w:rsid w:val="00137E75"/>
    <w:rsid w:val="00161656"/>
    <w:rsid w:val="00173B94"/>
    <w:rsid w:val="00192F6D"/>
    <w:rsid w:val="0023400B"/>
    <w:rsid w:val="002648B6"/>
    <w:rsid w:val="00287D3E"/>
    <w:rsid w:val="002F3553"/>
    <w:rsid w:val="00334C56"/>
    <w:rsid w:val="00344E78"/>
    <w:rsid w:val="0036040B"/>
    <w:rsid w:val="00371E52"/>
    <w:rsid w:val="00392AE7"/>
    <w:rsid w:val="003A35BF"/>
    <w:rsid w:val="003D21C7"/>
    <w:rsid w:val="00411490"/>
    <w:rsid w:val="00440BD8"/>
    <w:rsid w:val="00492463"/>
    <w:rsid w:val="004944E3"/>
    <w:rsid w:val="004C32F9"/>
    <w:rsid w:val="004E2256"/>
    <w:rsid w:val="004F4CAD"/>
    <w:rsid w:val="005129F0"/>
    <w:rsid w:val="005210F1"/>
    <w:rsid w:val="005626ED"/>
    <w:rsid w:val="0057327F"/>
    <w:rsid w:val="005841E9"/>
    <w:rsid w:val="00597C0F"/>
    <w:rsid w:val="005D3D27"/>
    <w:rsid w:val="005E7D91"/>
    <w:rsid w:val="005F61C1"/>
    <w:rsid w:val="00620054"/>
    <w:rsid w:val="006255CA"/>
    <w:rsid w:val="00631D63"/>
    <w:rsid w:val="00643458"/>
    <w:rsid w:val="00656D30"/>
    <w:rsid w:val="00670510"/>
    <w:rsid w:val="00682B6E"/>
    <w:rsid w:val="006957DF"/>
    <w:rsid w:val="006D20B3"/>
    <w:rsid w:val="00713017"/>
    <w:rsid w:val="0077494C"/>
    <w:rsid w:val="007F0694"/>
    <w:rsid w:val="00800690"/>
    <w:rsid w:val="008118DD"/>
    <w:rsid w:val="0083541F"/>
    <w:rsid w:val="008603D5"/>
    <w:rsid w:val="008D7C25"/>
    <w:rsid w:val="00912BB4"/>
    <w:rsid w:val="00933001"/>
    <w:rsid w:val="009415C8"/>
    <w:rsid w:val="00953439"/>
    <w:rsid w:val="00964B48"/>
    <w:rsid w:val="009A61FC"/>
    <w:rsid w:val="009B1DF0"/>
    <w:rsid w:val="009E4646"/>
    <w:rsid w:val="009E4766"/>
    <w:rsid w:val="009F7E78"/>
    <w:rsid w:val="00A04D0A"/>
    <w:rsid w:val="00A2151B"/>
    <w:rsid w:val="00A37B23"/>
    <w:rsid w:val="00A51A85"/>
    <w:rsid w:val="00A547B9"/>
    <w:rsid w:val="00AE5BC2"/>
    <w:rsid w:val="00B0107C"/>
    <w:rsid w:val="00B25FBB"/>
    <w:rsid w:val="00B43CCA"/>
    <w:rsid w:val="00B5168D"/>
    <w:rsid w:val="00BD7971"/>
    <w:rsid w:val="00BE6D44"/>
    <w:rsid w:val="00C066DD"/>
    <w:rsid w:val="00C06CC8"/>
    <w:rsid w:val="00C06F49"/>
    <w:rsid w:val="00C11145"/>
    <w:rsid w:val="00C74326"/>
    <w:rsid w:val="00CB03E2"/>
    <w:rsid w:val="00CE3833"/>
    <w:rsid w:val="00CE73F5"/>
    <w:rsid w:val="00D17B7D"/>
    <w:rsid w:val="00D201E0"/>
    <w:rsid w:val="00D556C4"/>
    <w:rsid w:val="00DA201E"/>
    <w:rsid w:val="00E54F51"/>
    <w:rsid w:val="00EB516E"/>
    <w:rsid w:val="00EE243D"/>
    <w:rsid w:val="00EF48C1"/>
    <w:rsid w:val="00F01378"/>
    <w:rsid w:val="00F05A92"/>
    <w:rsid w:val="00F12EB7"/>
    <w:rsid w:val="00F67659"/>
    <w:rsid w:val="00F81CEE"/>
    <w:rsid w:val="00FB4A6B"/>
    <w:rsid w:val="00FC1086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ED"/>
  </w:style>
  <w:style w:type="paragraph" w:styleId="1">
    <w:name w:val="heading 1"/>
    <w:basedOn w:val="a"/>
    <w:next w:val="a"/>
    <w:link w:val="10"/>
    <w:uiPriority w:val="9"/>
    <w:qFormat/>
    <w:rsid w:val="0036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017"/>
  </w:style>
  <w:style w:type="paragraph" w:styleId="a5">
    <w:name w:val="footer"/>
    <w:basedOn w:val="a"/>
    <w:link w:val="a6"/>
    <w:uiPriority w:val="99"/>
    <w:unhideWhenUsed/>
    <w:rsid w:val="0071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017"/>
  </w:style>
  <w:style w:type="paragraph" w:styleId="a7">
    <w:name w:val="List Paragraph"/>
    <w:basedOn w:val="a"/>
    <w:uiPriority w:val="34"/>
    <w:qFormat/>
    <w:rsid w:val="005841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0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A12F-8C2B-4979-9AE3-C0F9E69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Serikov</dc:creator>
  <cp:keywords/>
  <dc:description/>
  <cp:lastModifiedBy>User</cp:lastModifiedBy>
  <cp:revision>19</cp:revision>
  <cp:lastPrinted>2016-03-24T10:40:00Z</cp:lastPrinted>
  <dcterms:created xsi:type="dcterms:W3CDTF">2016-03-22T16:22:00Z</dcterms:created>
  <dcterms:modified xsi:type="dcterms:W3CDTF">2016-03-30T16:58:00Z</dcterms:modified>
</cp:coreProperties>
</file>